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FC8D3" w14:textId="5825D397" w:rsidR="00CA527C" w:rsidRDefault="00DD404F" w:rsidP="00FB3ED7">
      <w:pPr>
        <w:pStyle w:val="Default"/>
      </w:pPr>
      <w:r>
        <w:rPr>
          <w:noProof/>
        </w:rPr>
        <w:drawing>
          <wp:anchor distT="0" distB="0" distL="114300" distR="114300" simplePos="0" relativeHeight="251658240" behindDoc="1" locked="0" layoutInCell="1" allowOverlap="1" wp14:anchorId="3553E059" wp14:editId="73F78702">
            <wp:simplePos x="0" y="0"/>
            <wp:positionH relativeFrom="margin">
              <wp:posOffset>4612640</wp:posOffset>
            </wp:positionH>
            <wp:positionV relativeFrom="paragraph">
              <wp:posOffset>0</wp:posOffset>
            </wp:positionV>
            <wp:extent cx="1533525" cy="371475"/>
            <wp:effectExtent l="0" t="0" r="9525" b="9525"/>
            <wp:wrapTopAndBottom/>
            <wp:docPr id="366706978" name="Picture 366706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706978" name="Picture 366706978"/>
                    <pic:cNvPicPr/>
                  </pic:nvPicPr>
                  <pic:blipFill>
                    <a:blip r:embed="rId11"/>
                    <a:stretch>
                      <a:fillRect/>
                    </a:stretch>
                  </pic:blipFill>
                  <pic:spPr>
                    <a:xfrm>
                      <a:off x="0" y="0"/>
                      <a:ext cx="1533525" cy="371475"/>
                    </a:xfrm>
                    <a:prstGeom prst="rect">
                      <a:avLst/>
                    </a:prstGeom>
                  </pic:spPr>
                </pic:pic>
              </a:graphicData>
            </a:graphic>
            <wp14:sizeRelH relativeFrom="margin">
              <wp14:pctWidth>0</wp14:pctWidth>
            </wp14:sizeRelH>
            <wp14:sizeRelV relativeFrom="margin">
              <wp14:pctHeight>0</wp14:pctHeight>
            </wp14:sizeRelV>
          </wp:anchor>
        </w:drawing>
      </w:r>
      <w:r w:rsidR="008E1AF2">
        <w:tab/>
      </w:r>
      <w:r w:rsidR="008E1AF2">
        <w:tab/>
      </w:r>
      <w:r w:rsidR="008E1AF2">
        <w:tab/>
      </w:r>
      <w:r w:rsidR="008E1AF2">
        <w:tab/>
      </w:r>
      <w:r w:rsidR="008E1AF2">
        <w:tab/>
      </w:r>
      <w:r w:rsidR="008E1AF2">
        <w:tab/>
      </w:r>
      <w:r w:rsidR="008E1AF2">
        <w:tab/>
      </w:r>
      <w:r w:rsidR="008E1AF2">
        <w:tab/>
      </w:r>
      <w:r w:rsidR="008E1AF2">
        <w:tab/>
      </w:r>
      <w:r w:rsidR="008E1AF2">
        <w:tab/>
      </w:r>
      <w:r w:rsidR="008E1AF2">
        <w:tab/>
      </w:r>
      <w:r w:rsidR="008E1AF2">
        <w:tab/>
      </w:r>
    </w:p>
    <w:p w14:paraId="4FC82104" w14:textId="77777777" w:rsidR="00CA527C" w:rsidRDefault="00CA527C" w:rsidP="00FB3ED7">
      <w:pPr>
        <w:pStyle w:val="Default"/>
        <w:rPr>
          <w:color w:val="auto"/>
        </w:rPr>
      </w:pPr>
    </w:p>
    <w:p w14:paraId="356A2FE2" w14:textId="00C4E351" w:rsidR="004E72D0" w:rsidRDefault="004E72D0" w:rsidP="00FB3ED7">
      <w:pPr>
        <w:pStyle w:val="Default"/>
        <w:rPr>
          <w:b/>
          <w:bCs/>
          <w:color w:val="auto"/>
          <w:sz w:val="56"/>
          <w:szCs w:val="56"/>
        </w:rPr>
      </w:pPr>
      <w:r w:rsidRPr="004E72D0">
        <w:rPr>
          <w:b/>
          <w:bCs/>
          <w:color w:val="auto"/>
          <w:sz w:val="56"/>
          <w:szCs w:val="56"/>
        </w:rPr>
        <w:t xml:space="preserve">New Voices in cultural relations </w:t>
      </w:r>
    </w:p>
    <w:p w14:paraId="453A8866" w14:textId="665AFD72" w:rsidR="00261784" w:rsidRPr="00D37615" w:rsidRDefault="008F0C68" w:rsidP="00FB3ED7">
      <w:pPr>
        <w:pStyle w:val="Default"/>
        <w:rPr>
          <w:b/>
          <w:bCs/>
          <w:color w:val="auto"/>
          <w:sz w:val="44"/>
          <w:szCs w:val="44"/>
        </w:rPr>
      </w:pPr>
      <w:r w:rsidRPr="00D37615">
        <w:rPr>
          <w:b/>
          <w:bCs/>
          <w:color w:val="auto"/>
          <w:sz w:val="44"/>
          <w:szCs w:val="44"/>
        </w:rPr>
        <w:t xml:space="preserve">Submission </w:t>
      </w:r>
      <w:r w:rsidR="009A15EB">
        <w:rPr>
          <w:b/>
          <w:bCs/>
          <w:color w:val="auto"/>
          <w:sz w:val="44"/>
          <w:szCs w:val="44"/>
        </w:rPr>
        <w:t>g</w:t>
      </w:r>
      <w:r w:rsidRPr="00D37615">
        <w:rPr>
          <w:b/>
          <w:bCs/>
          <w:color w:val="auto"/>
          <w:sz w:val="44"/>
          <w:szCs w:val="44"/>
        </w:rPr>
        <w:t xml:space="preserve">uidelines </w:t>
      </w:r>
      <w:r w:rsidR="00D37615" w:rsidRPr="00D37615">
        <w:rPr>
          <w:b/>
          <w:bCs/>
          <w:color w:val="auto"/>
          <w:sz w:val="44"/>
          <w:szCs w:val="44"/>
        </w:rPr>
        <w:t>and competition rules</w:t>
      </w:r>
    </w:p>
    <w:p w14:paraId="290A194C" w14:textId="77777777" w:rsidR="00261784" w:rsidRDefault="00261784" w:rsidP="00FB3ED7">
      <w:pPr>
        <w:pStyle w:val="Default"/>
        <w:rPr>
          <w:b/>
          <w:bCs/>
          <w:color w:val="auto"/>
          <w:sz w:val="56"/>
          <w:szCs w:val="56"/>
        </w:rPr>
      </w:pPr>
    </w:p>
    <w:p w14:paraId="60235A09" w14:textId="77777777" w:rsidR="00261784" w:rsidRDefault="00261784" w:rsidP="00FB3ED7">
      <w:pPr>
        <w:pStyle w:val="Default"/>
        <w:rPr>
          <w:b/>
          <w:bCs/>
          <w:color w:val="auto"/>
          <w:sz w:val="56"/>
          <w:szCs w:val="56"/>
        </w:rPr>
      </w:pPr>
    </w:p>
    <w:p w14:paraId="6D36D9DF" w14:textId="73B75C92" w:rsidR="00DD53DF" w:rsidRDefault="00DD53DF" w:rsidP="00DD53DF">
      <w:pPr>
        <w:pStyle w:val="HeadingB"/>
        <w:spacing w:before="0" w:after="0" w:line="240" w:lineRule="auto"/>
        <w:rPr>
          <w:rFonts w:asciiTheme="majorHAnsi" w:hAnsiTheme="majorHAnsi" w:cstheme="majorHAnsi"/>
          <w:sz w:val="24"/>
        </w:rPr>
      </w:pPr>
      <w:r>
        <w:rPr>
          <w:rFonts w:asciiTheme="majorHAnsi" w:hAnsiTheme="majorHAnsi" w:cstheme="majorHAnsi"/>
          <w:sz w:val="24"/>
        </w:rPr>
        <w:t>Context</w:t>
      </w:r>
    </w:p>
    <w:p w14:paraId="216B2E3C" w14:textId="77777777" w:rsidR="00D206AA" w:rsidRDefault="00D206AA" w:rsidP="00D206AA"/>
    <w:p w14:paraId="7795D421" w14:textId="37AFFB47" w:rsidR="009D5921" w:rsidRDefault="00DD53DF" w:rsidP="00DD53DF">
      <w:r>
        <w:t>The British Council</w:t>
      </w:r>
      <w:r w:rsidR="001A1F2E">
        <w:t>’s aim is to</w:t>
      </w:r>
      <w:r w:rsidR="001A1F2E" w:rsidRPr="001A1F2E">
        <w:t xml:space="preserve"> support peace and prosperity by building connections, understanding and trust between people in the UK and countries worldwide.</w:t>
      </w:r>
      <w:r w:rsidR="0024718D">
        <w:t xml:space="preserve"> </w:t>
      </w:r>
      <w:r w:rsidR="00866213">
        <w:t xml:space="preserve">We </w:t>
      </w:r>
      <w:r w:rsidR="00287D2A">
        <w:t xml:space="preserve">do this through a range of cultural relations activities. </w:t>
      </w:r>
      <w:r w:rsidR="009D5921" w:rsidRPr="009D5921">
        <w:t>The overall outcomes of cultural relations are greater connectivity, better mutual understanding, more and deeper relationships, mutually beneficial transactions and enhanced sustainable dialogue between people and cultures, shaped through engagement and attraction rather than coercion</w:t>
      </w:r>
      <w:r w:rsidR="00AE5B0E">
        <w:rPr>
          <w:rStyle w:val="FootnoteReference"/>
        </w:rPr>
        <w:footnoteReference w:id="2"/>
      </w:r>
      <w:r w:rsidR="009D5921" w:rsidRPr="009D5921">
        <w:t xml:space="preserve">.  </w:t>
      </w:r>
    </w:p>
    <w:p w14:paraId="547CF863" w14:textId="591C4BC2" w:rsidR="00DD53DF" w:rsidRPr="002A76E3" w:rsidRDefault="0085512D" w:rsidP="002A76E3">
      <w:r>
        <w:t xml:space="preserve">Through this prize, we aim to engage and amplify new thinking in International Relations, particularly as it aligns to </w:t>
      </w:r>
      <w:r w:rsidR="00BC7C8C">
        <w:t>the aims of cultural relations as defined above: increased under</w:t>
      </w:r>
      <w:r w:rsidR="00D330E0">
        <w:t>standing and sustained dialogue between people and cultures</w:t>
      </w:r>
      <w:r w:rsidR="0047487A">
        <w:t>.</w:t>
      </w:r>
    </w:p>
    <w:p w14:paraId="79D87CED" w14:textId="77777777" w:rsidR="00625E18" w:rsidRDefault="00625E18" w:rsidP="008246EE">
      <w:pPr>
        <w:pStyle w:val="HeadingB"/>
        <w:spacing w:before="0" w:after="0" w:line="240" w:lineRule="auto"/>
        <w:rPr>
          <w:rFonts w:asciiTheme="majorHAnsi" w:hAnsiTheme="majorHAnsi" w:cstheme="majorHAnsi"/>
          <w:sz w:val="24"/>
        </w:rPr>
      </w:pPr>
    </w:p>
    <w:p w14:paraId="14EF6B3A" w14:textId="27DA3964" w:rsidR="00CA527C" w:rsidRPr="00327E5C" w:rsidRDefault="00CA527C" w:rsidP="008246EE">
      <w:pPr>
        <w:pStyle w:val="HeadingB"/>
        <w:spacing w:before="0" w:after="0" w:line="240" w:lineRule="auto"/>
        <w:rPr>
          <w:rFonts w:asciiTheme="majorHAnsi" w:hAnsiTheme="majorHAnsi" w:cstheme="majorHAnsi"/>
          <w:sz w:val="24"/>
        </w:rPr>
      </w:pPr>
      <w:r w:rsidRPr="00327E5C">
        <w:rPr>
          <w:rFonts w:asciiTheme="majorHAnsi" w:hAnsiTheme="majorHAnsi" w:cstheme="majorHAnsi"/>
          <w:sz w:val="24"/>
        </w:rPr>
        <w:t xml:space="preserve">Overview </w:t>
      </w:r>
    </w:p>
    <w:p w14:paraId="4A4ED4ED" w14:textId="77777777" w:rsidR="00B01848" w:rsidRDefault="00B01848" w:rsidP="008246EE">
      <w:pPr>
        <w:spacing w:after="0" w:line="240" w:lineRule="auto"/>
        <w:rPr>
          <w:rFonts w:asciiTheme="majorHAnsi" w:hAnsiTheme="majorHAnsi" w:cstheme="majorHAnsi"/>
          <w:color w:val="000000" w:themeColor="text1"/>
        </w:rPr>
      </w:pPr>
    </w:p>
    <w:p w14:paraId="62EF8139" w14:textId="5C02E665" w:rsidR="008246EE" w:rsidRDefault="00F417F1" w:rsidP="008246EE">
      <w:pPr>
        <w:spacing w:after="0" w:line="240" w:lineRule="auto"/>
        <w:rPr>
          <w:rFonts w:asciiTheme="majorHAnsi" w:hAnsiTheme="majorHAnsi" w:cstheme="majorHAnsi"/>
          <w:color w:val="000000" w:themeColor="text1"/>
        </w:rPr>
      </w:pPr>
      <w:r w:rsidRPr="00F417F1">
        <w:rPr>
          <w:rFonts w:asciiTheme="majorHAnsi" w:hAnsiTheme="majorHAnsi" w:cstheme="majorHAnsi"/>
          <w:color w:val="000000" w:themeColor="text1"/>
        </w:rPr>
        <w:t>A</w:t>
      </w:r>
      <w:r w:rsidR="0027090C">
        <w:rPr>
          <w:rFonts w:asciiTheme="majorHAnsi" w:hAnsiTheme="majorHAnsi" w:cstheme="majorHAnsi"/>
          <w:color w:val="000000" w:themeColor="text1"/>
        </w:rPr>
        <w:t xml:space="preserve"> prize</w:t>
      </w:r>
      <w:r w:rsidRPr="00F417F1">
        <w:rPr>
          <w:rFonts w:asciiTheme="majorHAnsi" w:hAnsiTheme="majorHAnsi" w:cstheme="majorHAnsi"/>
          <w:color w:val="000000" w:themeColor="text1"/>
        </w:rPr>
        <w:t xml:space="preserve"> for a Master’s dissertation which provides new scholarly insight and/or offers a new policy direction that makes an original contribution to international relations. The </w:t>
      </w:r>
      <w:r w:rsidR="00E86540">
        <w:rPr>
          <w:rFonts w:asciiTheme="majorHAnsi" w:hAnsiTheme="majorHAnsi" w:cstheme="majorHAnsi"/>
          <w:color w:val="000000" w:themeColor="text1"/>
        </w:rPr>
        <w:t>prize</w:t>
      </w:r>
      <w:r w:rsidRPr="00F417F1">
        <w:rPr>
          <w:rFonts w:asciiTheme="majorHAnsi" w:hAnsiTheme="majorHAnsi" w:cstheme="majorHAnsi"/>
          <w:color w:val="000000" w:themeColor="text1"/>
        </w:rPr>
        <w:t xml:space="preserve"> recognises and promotes the achievements of students on Master’s programmes in international relations in the UK. We are looking for dissertations within the academic discipline of international relations or any of its subfields including international political economy.</w:t>
      </w:r>
    </w:p>
    <w:p w14:paraId="5711EBA7" w14:textId="77777777" w:rsidR="00F417F1" w:rsidRPr="00327E5C" w:rsidRDefault="00F417F1" w:rsidP="008246EE">
      <w:pPr>
        <w:spacing w:after="0" w:line="240" w:lineRule="auto"/>
        <w:rPr>
          <w:rFonts w:asciiTheme="majorHAnsi" w:hAnsiTheme="majorHAnsi" w:cstheme="majorHAnsi"/>
          <w:color w:val="000000" w:themeColor="text1"/>
        </w:rPr>
      </w:pPr>
    </w:p>
    <w:p w14:paraId="2AD6F785" w14:textId="77777777" w:rsidR="00EF0A4A" w:rsidRDefault="00EF0A4A" w:rsidP="008246EE">
      <w:pPr>
        <w:spacing w:after="0" w:line="240" w:lineRule="auto"/>
        <w:rPr>
          <w:rFonts w:asciiTheme="majorHAnsi" w:hAnsiTheme="majorHAnsi" w:cstheme="majorHAnsi"/>
          <w:color w:val="000000" w:themeColor="text1"/>
        </w:rPr>
      </w:pPr>
      <w:r w:rsidRPr="00327E5C">
        <w:rPr>
          <w:rFonts w:asciiTheme="majorHAnsi" w:hAnsiTheme="majorHAnsi" w:cstheme="majorHAnsi"/>
          <w:color w:val="000000" w:themeColor="text1"/>
        </w:rPr>
        <w:t>The scheme is an opportunity for institutions to promote their programmes and for recent graduates to establish themselves in the field.</w:t>
      </w:r>
    </w:p>
    <w:p w14:paraId="6B521B41" w14:textId="77777777" w:rsidR="00C97401" w:rsidRDefault="00C97401" w:rsidP="008246EE">
      <w:pPr>
        <w:spacing w:after="0" w:line="240" w:lineRule="auto"/>
        <w:rPr>
          <w:rFonts w:asciiTheme="majorHAnsi" w:hAnsiTheme="majorHAnsi" w:cstheme="majorHAnsi"/>
          <w:color w:val="000000" w:themeColor="text1"/>
        </w:rPr>
      </w:pPr>
    </w:p>
    <w:p w14:paraId="5456D420" w14:textId="798DFEFA" w:rsidR="00C97401" w:rsidRPr="00327E5C" w:rsidRDefault="00C97401" w:rsidP="008246EE">
      <w:pPr>
        <w:spacing w:after="0" w:line="240" w:lineRule="auto"/>
        <w:rPr>
          <w:rFonts w:asciiTheme="majorHAnsi" w:hAnsiTheme="majorHAnsi" w:cstheme="majorHAnsi"/>
          <w:color w:val="000000" w:themeColor="text1"/>
        </w:rPr>
      </w:pPr>
      <w:r>
        <w:rPr>
          <w:rFonts w:asciiTheme="majorHAnsi" w:hAnsiTheme="majorHAnsi" w:cstheme="majorHAnsi"/>
          <w:bCs/>
          <w:color w:val="000000" w:themeColor="text1"/>
        </w:rPr>
        <w:t xml:space="preserve">This is a partnership initiative between the British Council and the </w:t>
      </w:r>
      <w:r w:rsidRPr="00327E5C">
        <w:rPr>
          <w:rFonts w:asciiTheme="majorHAnsi" w:hAnsiTheme="majorHAnsi" w:cstheme="majorHAnsi"/>
          <w:bCs/>
          <w:color w:val="000000" w:themeColor="text1"/>
        </w:rPr>
        <w:t>British International Studies Association</w:t>
      </w:r>
      <w:r>
        <w:rPr>
          <w:rFonts w:asciiTheme="majorHAnsi" w:hAnsiTheme="majorHAnsi" w:cstheme="majorHAnsi"/>
          <w:bCs/>
          <w:color w:val="000000" w:themeColor="text1"/>
        </w:rPr>
        <w:t xml:space="preserve">. </w:t>
      </w:r>
    </w:p>
    <w:p w14:paraId="132DE09E" w14:textId="77777777" w:rsidR="009D1DE2" w:rsidRPr="00327E5C" w:rsidRDefault="009D1DE2" w:rsidP="008246EE">
      <w:pPr>
        <w:pStyle w:val="HeadingB"/>
        <w:spacing w:before="0" w:after="0" w:line="240" w:lineRule="auto"/>
        <w:rPr>
          <w:rFonts w:asciiTheme="majorHAnsi" w:hAnsiTheme="majorHAnsi" w:cstheme="majorHAnsi"/>
          <w:sz w:val="24"/>
        </w:rPr>
      </w:pPr>
    </w:p>
    <w:p w14:paraId="60DA1039" w14:textId="135DDE82" w:rsidR="00031022" w:rsidRPr="00327E5C" w:rsidRDefault="00031022" w:rsidP="008246EE">
      <w:pPr>
        <w:pStyle w:val="HeadingB"/>
        <w:spacing w:before="0" w:after="0" w:line="240" w:lineRule="auto"/>
        <w:rPr>
          <w:rFonts w:asciiTheme="majorHAnsi" w:hAnsiTheme="majorHAnsi" w:cstheme="majorHAnsi"/>
          <w:sz w:val="24"/>
        </w:rPr>
      </w:pPr>
      <w:r w:rsidRPr="00327E5C">
        <w:rPr>
          <w:rFonts w:asciiTheme="majorHAnsi" w:hAnsiTheme="majorHAnsi" w:cstheme="majorHAnsi"/>
          <w:sz w:val="24"/>
        </w:rPr>
        <w:t>Participating universities</w:t>
      </w:r>
    </w:p>
    <w:p w14:paraId="6EE136D1" w14:textId="77777777" w:rsidR="009D1DE2" w:rsidRPr="00327E5C" w:rsidRDefault="009D1DE2" w:rsidP="008246EE">
      <w:pPr>
        <w:spacing w:after="0" w:line="240" w:lineRule="auto"/>
        <w:rPr>
          <w:rFonts w:asciiTheme="majorHAnsi" w:hAnsiTheme="majorHAnsi" w:cstheme="majorHAnsi"/>
          <w:color w:val="333333"/>
          <w:shd w:val="clear" w:color="auto" w:fill="FFFFFF"/>
        </w:rPr>
      </w:pPr>
    </w:p>
    <w:p w14:paraId="28AD3692" w14:textId="620EDA7F" w:rsidR="00031022" w:rsidRPr="00327E5C" w:rsidRDefault="00031022" w:rsidP="008246EE">
      <w:pPr>
        <w:spacing w:after="0" w:line="240" w:lineRule="auto"/>
        <w:rPr>
          <w:rFonts w:asciiTheme="majorHAnsi" w:hAnsiTheme="majorHAnsi" w:cstheme="majorHAnsi"/>
          <w:color w:val="000000" w:themeColor="text1"/>
        </w:rPr>
      </w:pPr>
      <w:r w:rsidRPr="00327E5C">
        <w:rPr>
          <w:rFonts w:asciiTheme="majorHAnsi" w:hAnsiTheme="majorHAnsi" w:cstheme="majorHAnsi"/>
          <w:color w:val="000000" w:themeColor="text1"/>
        </w:rPr>
        <w:t xml:space="preserve">Institutes teaching Master’s level courses on international relations in the UK. </w:t>
      </w:r>
    </w:p>
    <w:p w14:paraId="27B92566" w14:textId="77777777" w:rsidR="009D1DE2" w:rsidRPr="00327E5C" w:rsidRDefault="009D1DE2" w:rsidP="008246EE">
      <w:pPr>
        <w:pStyle w:val="HeadingB"/>
        <w:spacing w:before="0" w:after="0" w:line="240" w:lineRule="auto"/>
        <w:rPr>
          <w:rFonts w:asciiTheme="majorHAnsi" w:hAnsiTheme="majorHAnsi" w:cstheme="majorHAnsi"/>
          <w:sz w:val="24"/>
        </w:rPr>
      </w:pPr>
    </w:p>
    <w:p w14:paraId="35883B20" w14:textId="5100D35B" w:rsidR="00C85043" w:rsidRPr="00327E5C" w:rsidRDefault="00C85043" w:rsidP="008246EE">
      <w:pPr>
        <w:pStyle w:val="HeadingB"/>
        <w:spacing w:before="0" w:after="0" w:line="240" w:lineRule="auto"/>
        <w:rPr>
          <w:rFonts w:asciiTheme="majorHAnsi" w:hAnsiTheme="majorHAnsi" w:cstheme="majorHAnsi"/>
          <w:sz w:val="24"/>
        </w:rPr>
      </w:pPr>
      <w:r w:rsidRPr="00327E5C">
        <w:rPr>
          <w:rFonts w:asciiTheme="majorHAnsi" w:hAnsiTheme="majorHAnsi" w:cstheme="majorHAnsi"/>
          <w:sz w:val="24"/>
        </w:rPr>
        <w:t>Eligibility</w:t>
      </w:r>
    </w:p>
    <w:p w14:paraId="46510FE5" w14:textId="77777777" w:rsidR="00C85043" w:rsidRPr="00327E5C" w:rsidRDefault="00C85043" w:rsidP="008246EE">
      <w:pPr>
        <w:pStyle w:val="Subtitle"/>
        <w:jc w:val="left"/>
        <w:rPr>
          <w:rFonts w:asciiTheme="majorHAnsi" w:hAnsiTheme="majorHAnsi" w:cstheme="majorHAnsi"/>
          <w:b w:val="0"/>
          <w:i w:val="0"/>
          <w:sz w:val="24"/>
          <w:szCs w:val="24"/>
          <w:u w:val="none"/>
          <w:lang w:val="en-GB"/>
        </w:rPr>
      </w:pPr>
    </w:p>
    <w:p w14:paraId="60AC9718" w14:textId="4BDF8162" w:rsidR="0060510B" w:rsidRPr="00327E5C" w:rsidRDefault="0060510B" w:rsidP="5B5A0A19">
      <w:pPr>
        <w:spacing w:after="0" w:line="240" w:lineRule="auto"/>
        <w:rPr>
          <w:rFonts w:asciiTheme="majorHAnsi" w:hAnsiTheme="majorHAnsi" w:cstheme="majorBidi"/>
          <w:color w:val="000000" w:themeColor="text1"/>
        </w:rPr>
      </w:pPr>
      <w:r w:rsidRPr="5B5A0A19">
        <w:rPr>
          <w:rFonts w:asciiTheme="majorHAnsi" w:hAnsiTheme="majorHAnsi" w:cstheme="majorBidi"/>
          <w:color w:val="000000" w:themeColor="text1"/>
        </w:rPr>
        <w:t xml:space="preserve">To be considered for the </w:t>
      </w:r>
      <w:r w:rsidR="00E86540" w:rsidRPr="5B5A0A19">
        <w:rPr>
          <w:rFonts w:asciiTheme="majorHAnsi" w:hAnsiTheme="majorHAnsi" w:cstheme="majorBidi"/>
          <w:color w:val="000000" w:themeColor="text1"/>
        </w:rPr>
        <w:t>prize</w:t>
      </w:r>
      <w:r w:rsidRPr="5B5A0A19">
        <w:rPr>
          <w:rFonts w:asciiTheme="majorHAnsi" w:hAnsiTheme="majorHAnsi" w:cstheme="majorBidi"/>
          <w:color w:val="000000" w:themeColor="text1"/>
        </w:rPr>
        <w:t xml:space="preserve"> the dissertation must have been completed/marked in the 202</w:t>
      </w:r>
      <w:r w:rsidR="00BB70E0" w:rsidRPr="5B5A0A19">
        <w:rPr>
          <w:rFonts w:asciiTheme="majorHAnsi" w:hAnsiTheme="majorHAnsi" w:cstheme="majorBidi"/>
          <w:color w:val="000000" w:themeColor="text1"/>
        </w:rPr>
        <w:t>3</w:t>
      </w:r>
      <w:r w:rsidRPr="5B5A0A19">
        <w:rPr>
          <w:rFonts w:asciiTheme="majorHAnsi" w:hAnsiTheme="majorHAnsi" w:cstheme="majorBidi"/>
          <w:color w:val="000000" w:themeColor="text1"/>
        </w:rPr>
        <w:t>-2</w:t>
      </w:r>
      <w:r w:rsidR="00BB70E0" w:rsidRPr="5B5A0A19">
        <w:rPr>
          <w:rFonts w:asciiTheme="majorHAnsi" w:hAnsiTheme="majorHAnsi" w:cstheme="majorBidi"/>
          <w:color w:val="000000" w:themeColor="text1"/>
        </w:rPr>
        <w:t>4</w:t>
      </w:r>
      <w:r w:rsidRPr="5B5A0A19">
        <w:rPr>
          <w:rFonts w:asciiTheme="majorHAnsi" w:hAnsiTheme="majorHAnsi" w:cstheme="majorBidi"/>
          <w:color w:val="000000" w:themeColor="text1"/>
        </w:rPr>
        <w:t xml:space="preserve"> academic year at a tertiary level institution in the UK recognised as an accredited degree-</w:t>
      </w:r>
      <w:r w:rsidRPr="5B5A0A19">
        <w:rPr>
          <w:rFonts w:asciiTheme="majorHAnsi" w:hAnsiTheme="majorHAnsi" w:cstheme="majorBidi"/>
          <w:color w:val="000000" w:themeColor="text1"/>
        </w:rPr>
        <w:lastRenderedPageBreak/>
        <w:t xml:space="preserve">awarding body. Any submission will have </w:t>
      </w:r>
      <w:r w:rsidR="006A4F7E" w:rsidRPr="5B5A0A19">
        <w:rPr>
          <w:rFonts w:asciiTheme="majorHAnsi" w:hAnsiTheme="majorHAnsi" w:cstheme="majorBidi"/>
          <w:color w:val="000000" w:themeColor="text1"/>
        </w:rPr>
        <w:t xml:space="preserve">received </w:t>
      </w:r>
      <w:r w:rsidR="00C2165C" w:rsidRPr="5B5A0A19">
        <w:rPr>
          <w:rFonts w:asciiTheme="majorHAnsi" w:hAnsiTheme="majorHAnsi" w:cstheme="majorBidi"/>
          <w:color w:val="000000" w:themeColor="text1"/>
        </w:rPr>
        <w:t xml:space="preserve">the </w:t>
      </w:r>
      <w:r w:rsidR="006A4F7E" w:rsidRPr="5B5A0A19">
        <w:rPr>
          <w:rFonts w:asciiTheme="majorHAnsi" w:hAnsiTheme="majorHAnsi" w:cstheme="majorBidi"/>
          <w:color w:val="000000" w:themeColor="text1"/>
        </w:rPr>
        <w:t xml:space="preserve">best MA/MSc prize at the university </w:t>
      </w:r>
      <w:r w:rsidR="022C2E77" w:rsidRPr="5B5A0A19">
        <w:rPr>
          <w:rFonts w:asciiTheme="majorHAnsi" w:hAnsiTheme="majorHAnsi" w:cstheme="majorBidi"/>
          <w:color w:val="000000" w:themeColor="text1"/>
        </w:rPr>
        <w:t>or</w:t>
      </w:r>
      <w:r w:rsidR="00C2165C" w:rsidRPr="5B5A0A19">
        <w:rPr>
          <w:rFonts w:asciiTheme="majorHAnsi" w:hAnsiTheme="majorHAnsi" w:cstheme="majorBidi"/>
          <w:color w:val="000000" w:themeColor="text1"/>
        </w:rPr>
        <w:t xml:space="preserve"> </w:t>
      </w:r>
      <w:r w:rsidRPr="5B5A0A19">
        <w:rPr>
          <w:rFonts w:asciiTheme="majorHAnsi" w:hAnsiTheme="majorHAnsi" w:cstheme="majorBidi"/>
          <w:color w:val="000000" w:themeColor="text1"/>
        </w:rPr>
        <w:t>been marked at distinction (70+) level. The dissertation can be completed in any mode (e.g. full-time, part-time or distance learning).</w:t>
      </w:r>
    </w:p>
    <w:p w14:paraId="19CCD047" w14:textId="77777777" w:rsidR="009D1DE2" w:rsidRPr="00327E5C" w:rsidRDefault="009D1DE2" w:rsidP="008246EE">
      <w:pPr>
        <w:spacing w:after="0" w:line="240" w:lineRule="auto"/>
        <w:rPr>
          <w:rFonts w:asciiTheme="majorHAnsi" w:hAnsiTheme="majorHAnsi" w:cstheme="majorHAnsi"/>
          <w:color w:val="000000" w:themeColor="text1"/>
        </w:rPr>
      </w:pPr>
    </w:p>
    <w:p w14:paraId="36A57D8E" w14:textId="49774C2C" w:rsidR="00C85043" w:rsidRPr="00327E5C" w:rsidRDefault="00C85043" w:rsidP="008246EE">
      <w:pPr>
        <w:spacing w:after="0" w:line="240" w:lineRule="auto"/>
        <w:rPr>
          <w:rFonts w:asciiTheme="majorHAnsi" w:hAnsiTheme="majorHAnsi" w:cstheme="majorHAnsi"/>
          <w:color w:val="000000" w:themeColor="text1"/>
        </w:rPr>
      </w:pPr>
      <w:r w:rsidRPr="00327E5C">
        <w:rPr>
          <w:rFonts w:asciiTheme="majorHAnsi" w:hAnsiTheme="majorHAnsi" w:cstheme="majorHAnsi"/>
          <w:color w:val="000000" w:themeColor="text1"/>
        </w:rPr>
        <w:t xml:space="preserve">Only one entry per </w:t>
      </w:r>
      <w:r w:rsidR="004D1BBA" w:rsidRPr="00327E5C">
        <w:rPr>
          <w:rFonts w:asciiTheme="majorHAnsi" w:hAnsiTheme="majorHAnsi" w:cstheme="majorHAnsi"/>
          <w:color w:val="000000" w:themeColor="text1"/>
        </w:rPr>
        <w:t>institution</w:t>
      </w:r>
      <w:r w:rsidRPr="00327E5C">
        <w:rPr>
          <w:rFonts w:asciiTheme="majorHAnsi" w:hAnsiTheme="majorHAnsi" w:cstheme="majorHAnsi"/>
          <w:color w:val="000000" w:themeColor="text1"/>
        </w:rPr>
        <w:t xml:space="preserve"> is allowed. No participant may win more than one prize.</w:t>
      </w:r>
    </w:p>
    <w:p w14:paraId="062F6CCD" w14:textId="77777777" w:rsidR="009D1DE2" w:rsidRPr="00327E5C" w:rsidRDefault="009D1DE2" w:rsidP="008246EE">
      <w:pPr>
        <w:spacing w:after="0" w:line="240" w:lineRule="auto"/>
        <w:rPr>
          <w:rFonts w:asciiTheme="majorHAnsi" w:hAnsiTheme="majorHAnsi" w:cstheme="majorHAnsi"/>
          <w:color w:val="000000" w:themeColor="text1"/>
        </w:rPr>
      </w:pPr>
    </w:p>
    <w:p w14:paraId="60F759E1" w14:textId="03896139" w:rsidR="00C85043" w:rsidRPr="00327E5C" w:rsidRDefault="00C85043" w:rsidP="008246EE">
      <w:pPr>
        <w:spacing w:after="0" w:line="240" w:lineRule="auto"/>
        <w:rPr>
          <w:rFonts w:asciiTheme="majorHAnsi" w:hAnsiTheme="majorHAnsi" w:cstheme="majorHAnsi"/>
          <w:color w:val="000000" w:themeColor="text1"/>
        </w:rPr>
      </w:pPr>
      <w:r w:rsidRPr="00327E5C">
        <w:rPr>
          <w:rFonts w:asciiTheme="majorHAnsi" w:hAnsiTheme="majorHAnsi" w:cstheme="majorHAnsi"/>
          <w:color w:val="000000" w:themeColor="text1"/>
        </w:rPr>
        <w:t>Entry to the Competition is free of charge</w:t>
      </w:r>
      <w:r w:rsidR="00DD5FB6">
        <w:rPr>
          <w:rFonts w:asciiTheme="majorHAnsi" w:hAnsiTheme="majorHAnsi" w:cstheme="majorHAnsi"/>
          <w:color w:val="000000" w:themeColor="text1"/>
        </w:rPr>
        <w:t>,</w:t>
      </w:r>
      <w:r w:rsidRPr="00327E5C">
        <w:rPr>
          <w:rFonts w:asciiTheme="majorHAnsi" w:hAnsiTheme="majorHAnsi" w:cstheme="majorHAnsi"/>
          <w:color w:val="000000" w:themeColor="text1"/>
        </w:rPr>
        <w:t xml:space="preserve"> although participants</w:t>
      </w:r>
      <w:r w:rsidR="001E1E56" w:rsidRPr="00327E5C">
        <w:rPr>
          <w:rFonts w:asciiTheme="majorHAnsi" w:hAnsiTheme="majorHAnsi" w:cstheme="majorHAnsi"/>
          <w:color w:val="000000" w:themeColor="text1"/>
        </w:rPr>
        <w:t>/institutions</w:t>
      </w:r>
      <w:r w:rsidRPr="00327E5C">
        <w:rPr>
          <w:rFonts w:asciiTheme="majorHAnsi" w:hAnsiTheme="majorHAnsi" w:cstheme="majorHAnsi"/>
          <w:color w:val="000000" w:themeColor="text1"/>
        </w:rPr>
        <w:t xml:space="preserve"> are responsible for their own costs of connecting to the </w:t>
      </w:r>
      <w:r w:rsidR="009A15EB" w:rsidRPr="00327E5C">
        <w:rPr>
          <w:rFonts w:asciiTheme="majorHAnsi" w:hAnsiTheme="majorHAnsi" w:cstheme="majorHAnsi"/>
          <w:color w:val="000000" w:themeColor="text1"/>
        </w:rPr>
        <w:t>i</w:t>
      </w:r>
      <w:r w:rsidRPr="00327E5C">
        <w:rPr>
          <w:rFonts w:asciiTheme="majorHAnsi" w:hAnsiTheme="majorHAnsi" w:cstheme="majorHAnsi"/>
          <w:color w:val="000000" w:themeColor="text1"/>
        </w:rPr>
        <w:t>nternet.</w:t>
      </w:r>
    </w:p>
    <w:p w14:paraId="103CFADB" w14:textId="77777777" w:rsidR="009D1DE2" w:rsidRPr="00327E5C" w:rsidRDefault="009D1DE2" w:rsidP="008246EE">
      <w:pPr>
        <w:pStyle w:val="HeadingB"/>
        <w:spacing w:before="0" w:after="0" w:line="240" w:lineRule="auto"/>
        <w:rPr>
          <w:rFonts w:asciiTheme="majorHAnsi" w:hAnsiTheme="majorHAnsi" w:cstheme="majorHAnsi"/>
          <w:sz w:val="24"/>
        </w:rPr>
      </w:pPr>
    </w:p>
    <w:p w14:paraId="05F42E07" w14:textId="615EE325" w:rsidR="005D4035" w:rsidRPr="00327E5C" w:rsidRDefault="005D4035" w:rsidP="008246EE">
      <w:pPr>
        <w:pStyle w:val="HeadingB"/>
        <w:spacing w:before="0" w:after="0" w:line="240" w:lineRule="auto"/>
        <w:rPr>
          <w:rFonts w:asciiTheme="majorHAnsi" w:hAnsiTheme="majorHAnsi" w:cstheme="majorHAnsi"/>
          <w:sz w:val="24"/>
        </w:rPr>
      </w:pPr>
      <w:r w:rsidRPr="00327E5C">
        <w:rPr>
          <w:rFonts w:asciiTheme="majorHAnsi" w:hAnsiTheme="majorHAnsi" w:cstheme="majorHAnsi"/>
          <w:sz w:val="24"/>
        </w:rPr>
        <w:t xml:space="preserve">Does eligibility depend on nationality? </w:t>
      </w:r>
    </w:p>
    <w:p w14:paraId="2F394A4C" w14:textId="77777777" w:rsidR="009D1DE2" w:rsidRPr="00327E5C" w:rsidRDefault="009D1DE2" w:rsidP="008246EE">
      <w:pPr>
        <w:pStyle w:val="Default"/>
        <w:rPr>
          <w:rFonts w:asciiTheme="majorHAnsi" w:hAnsiTheme="majorHAnsi" w:cstheme="majorHAnsi"/>
          <w:color w:val="auto"/>
        </w:rPr>
      </w:pPr>
    </w:p>
    <w:p w14:paraId="039669CF" w14:textId="18F8ACFF" w:rsidR="005D4035" w:rsidRPr="00327E5C" w:rsidRDefault="005D4035" w:rsidP="005173D3">
      <w:pPr>
        <w:spacing w:after="0" w:line="240" w:lineRule="auto"/>
        <w:rPr>
          <w:rFonts w:asciiTheme="majorHAnsi" w:hAnsiTheme="majorHAnsi" w:cstheme="majorHAnsi"/>
          <w:color w:val="000000" w:themeColor="text1"/>
        </w:rPr>
      </w:pPr>
      <w:r w:rsidRPr="00327E5C">
        <w:rPr>
          <w:rFonts w:asciiTheme="majorHAnsi" w:hAnsiTheme="majorHAnsi" w:cstheme="majorHAnsi"/>
          <w:color w:val="000000" w:themeColor="text1"/>
        </w:rPr>
        <w:t xml:space="preserve">No, the scheme is open to all Master’s students at UK universities. The nationality of the student is not relevant. </w:t>
      </w:r>
    </w:p>
    <w:p w14:paraId="3C65E492" w14:textId="77777777" w:rsidR="005D4035" w:rsidRPr="00327E5C" w:rsidRDefault="005D4035" w:rsidP="008246EE">
      <w:pPr>
        <w:pStyle w:val="Default"/>
        <w:rPr>
          <w:rFonts w:asciiTheme="majorHAnsi" w:hAnsiTheme="majorHAnsi" w:cstheme="majorHAnsi"/>
          <w:color w:val="auto"/>
        </w:rPr>
      </w:pPr>
    </w:p>
    <w:p w14:paraId="2BFE7BA0" w14:textId="5B362170" w:rsidR="005D4035" w:rsidRPr="00327E5C" w:rsidRDefault="005D4035" w:rsidP="008246EE">
      <w:pPr>
        <w:pStyle w:val="HeadingB"/>
        <w:spacing w:before="0" w:after="0" w:line="240" w:lineRule="auto"/>
        <w:rPr>
          <w:rFonts w:asciiTheme="majorHAnsi" w:hAnsiTheme="majorHAnsi" w:cstheme="majorHAnsi"/>
          <w:sz w:val="24"/>
        </w:rPr>
      </w:pPr>
      <w:r w:rsidRPr="00327E5C">
        <w:rPr>
          <w:rFonts w:asciiTheme="majorHAnsi" w:hAnsiTheme="majorHAnsi" w:cstheme="majorHAnsi"/>
          <w:sz w:val="24"/>
        </w:rPr>
        <w:t xml:space="preserve">Can students apply directly? </w:t>
      </w:r>
    </w:p>
    <w:p w14:paraId="0F3E18AF" w14:textId="77777777" w:rsidR="009D1DE2" w:rsidRPr="00327E5C" w:rsidRDefault="009D1DE2" w:rsidP="008246EE">
      <w:pPr>
        <w:pStyle w:val="Default"/>
        <w:rPr>
          <w:rFonts w:asciiTheme="majorHAnsi" w:hAnsiTheme="majorHAnsi" w:cstheme="majorHAnsi"/>
          <w:color w:val="auto"/>
        </w:rPr>
      </w:pPr>
    </w:p>
    <w:p w14:paraId="5CD960A5" w14:textId="354E5A43" w:rsidR="005D4035" w:rsidRPr="00327E5C" w:rsidRDefault="005D4035" w:rsidP="005173D3">
      <w:pPr>
        <w:spacing w:after="0" w:line="240" w:lineRule="auto"/>
        <w:rPr>
          <w:rFonts w:asciiTheme="majorHAnsi" w:hAnsiTheme="majorHAnsi" w:cstheme="majorHAnsi"/>
          <w:color w:val="000000" w:themeColor="text1"/>
        </w:rPr>
      </w:pPr>
      <w:r w:rsidRPr="00327E5C">
        <w:rPr>
          <w:rFonts w:asciiTheme="majorHAnsi" w:hAnsiTheme="majorHAnsi" w:cstheme="majorHAnsi"/>
          <w:color w:val="000000" w:themeColor="text1"/>
        </w:rPr>
        <w:t>Only UK institutions can apply</w:t>
      </w:r>
      <w:r w:rsidR="00647EBD">
        <w:rPr>
          <w:rFonts w:asciiTheme="majorHAnsi" w:hAnsiTheme="majorHAnsi" w:cstheme="majorHAnsi"/>
          <w:color w:val="000000" w:themeColor="text1"/>
        </w:rPr>
        <w:t xml:space="preserve">. Only one entry can be submitted from </w:t>
      </w:r>
      <w:r w:rsidR="00647EBD" w:rsidRPr="00647EBD">
        <w:rPr>
          <w:rFonts w:asciiTheme="majorHAnsi" w:hAnsiTheme="majorHAnsi" w:cstheme="majorHAnsi"/>
          <w:color w:val="000000" w:themeColor="text1"/>
        </w:rPr>
        <w:t xml:space="preserve">each </w:t>
      </w:r>
      <w:r w:rsidR="002F4657">
        <w:rPr>
          <w:rFonts w:asciiTheme="majorHAnsi" w:hAnsiTheme="majorHAnsi" w:cstheme="majorHAnsi"/>
          <w:color w:val="000000" w:themeColor="text1"/>
        </w:rPr>
        <w:t>institution</w:t>
      </w:r>
      <w:r w:rsidRPr="00327E5C">
        <w:rPr>
          <w:rFonts w:asciiTheme="majorHAnsi" w:hAnsiTheme="majorHAnsi" w:cstheme="majorHAnsi"/>
          <w:color w:val="000000" w:themeColor="text1"/>
        </w:rPr>
        <w:t xml:space="preserve">. If an institution mistakenly submits more than one dissertation, we will check with you to agree which you wish to submit. </w:t>
      </w:r>
      <w:r w:rsidR="00A66C58" w:rsidRPr="00327E5C">
        <w:rPr>
          <w:rFonts w:asciiTheme="majorHAnsi" w:hAnsiTheme="majorHAnsi" w:cstheme="majorHAnsi"/>
          <w:color w:val="000000" w:themeColor="text1"/>
        </w:rPr>
        <w:t xml:space="preserve">If the institution is unable to reach a decision as to which entry they would want to submit, </w:t>
      </w:r>
      <w:r w:rsidR="008054E9">
        <w:rPr>
          <w:rFonts w:asciiTheme="majorHAnsi" w:hAnsiTheme="majorHAnsi" w:cstheme="majorHAnsi"/>
          <w:color w:val="000000" w:themeColor="text1"/>
        </w:rPr>
        <w:t>all</w:t>
      </w:r>
      <w:r w:rsidR="00A66C58" w:rsidRPr="00327E5C">
        <w:rPr>
          <w:rFonts w:asciiTheme="majorHAnsi" w:hAnsiTheme="majorHAnsi" w:cstheme="majorHAnsi"/>
          <w:color w:val="000000" w:themeColor="text1"/>
        </w:rPr>
        <w:t xml:space="preserve"> </w:t>
      </w:r>
      <w:r w:rsidR="00BD0985" w:rsidRPr="00327E5C">
        <w:rPr>
          <w:rFonts w:asciiTheme="majorHAnsi" w:hAnsiTheme="majorHAnsi" w:cstheme="majorHAnsi"/>
          <w:color w:val="000000" w:themeColor="text1"/>
        </w:rPr>
        <w:t>entries will be declined.</w:t>
      </w:r>
    </w:p>
    <w:p w14:paraId="77806DE4" w14:textId="77777777" w:rsidR="009D1DE2" w:rsidRPr="00327E5C" w:rsidRDefault="009D1DE2" w:rsidP="005173D3">
      <w:pPr>
        <w:spacing w:after="0" w:line="240" w:lineRule="auto"/>
        <w:rPr>
          <w:rFonts w:asciiTheme="majorHAnsi" w:hAnsiTheme="majorHAnsi" w:cstheme="majorHAnsi"/>
          <w:color w:val="000000" w:themeColor="text1"/>
        </w:rPr>
      </w:pPr>
    </w:p>
    <w:p w14:paraId="15C2E774" w14:textId="77777777" w:rsidR="00327E5C" w:rsidRDefault="00327E5C" w:rsidP="008246EE">
      <w:pPr>
        <w:pStyle w:val="HeadingB"/>
        <w:spacing w:before="0" w:after="0" w:line="240" w:lineRule="auto"/>
        <w:rPr>
          <w:rFonts w:asciiTheme="majorHAnsi" w:hAnsiTheme="majorHAnsi" w:cstheme="majorHAnsi"/>
          <w:sz w:val="24"/>
        </w:rPr>
      </w:pPr>
    </w:p>
    <w:p w14:paraId="18134D0B" w14:textId="1711825D" w:rsidR="00031022" w:rsidRPr="00327E5C" w:rsidRDefault="00031022" w:rsidP="008246EE">
      <w:pPr>
        <w:pStyle w:val="HeadingB"/>
        <w:spacing w:before="0" w:after="0" w:line="240" w:lineRule="auto"/>
        <w:rPr>
          <w:rFonts w:asciiTheme="majorHAnsi" w:hAnsiTheme="majorHAnsi" w:cstheme="majorHAnsi"/>
          <w:sz w:val="24"/>
        </w:rPr>
      </w:pPr>
      <w:r w:rsidRPr="00327E5C">
        <w:rPr>
          <w:rFonts w:asciiTheme="majorHAnsi" w:hAnsiTheme="majorHAnsi" w:cstheme="majorHAnsi"/>
          <w:sz w:val="24"/>
        </w:rPr>
        <w:t>Call for entries</w:t>
      </w:r>
    </w:p>
    <w:p w14:paraId="717CC8B0" w14:textId="77777777" w:rsidR="009D1DE2" w:rsidRPr="00327E5C" w:rsidRDefault="009D1DE2" w:rsidP="008246EE">
      <w:pPr>
        <w:pStyle w:val="HeadingB"/>
        <w:spacing w:before="0" w:after="0" w:line="240" w:lineRule="auto"/>
        <w:rPr>
          <w:rFonts w:asciiTheme="majorHAnsi" w:eastAsiaTheme="minorEastAsia" w:hAnsiTheme="majorHAnsi" w:cstheme="majorHAnsi"/>
          <w:b w:val="0"/>
          <w:color w:val="333333"/>
          <w:sz w:val="24"/>
          <w:shd w:val="clear" w:color="auto" w:fill="FFFFFF"/>
        </w:rPr>
      </w:pPr>
    </w:p>
    <w:p w14:paraId="0AC0C1D8" w14:textId="3F64A2D3" w:rsidR="00DB1EF8" w:rsidRDefault="00031022" w:rsidP="005173D3">
      <w:pPr>
        <w:spacing w:after="0" w:line="240" w:lineRule="auto"/>
        <w:rPr>
          <w:rFonts w:asciiTheme="majorHAnsi" w:hAnsiTheme="majorHAnsi" w:cstheme="majorHAnsi"/>
          <w:color w:val="000000" w:themeColor="text1"/>
        </w:rPr>
      </w:pPr>
      <w:r w:rsidRPr="00327E5C">
        <w:rPr>
          <w:rFonts w:asciiTheme="majorHAnsi" w:hAnsiTheme="majorHAnsi" w:cstheme="majorHAnsi"/>
          <w:color w:val="000000" w:themeColor="text1"/>
        </w:rPr>
        <w:t>Each institution</w:t>
      </w:r>
      <w:r w:rsidR="00B04C4A">
        <w:rPr>
          <w:rFonts w:asciiTheme="majorHAnsi" w:hAnsiTheme="majorHAnsi" w:cstheme="majorHAnsi"/>
          <w:color w:val="000000" w:themeColor="text1"/>
        </w:rPr>
        <w:t>/Head of Department</w:t>
      </w:r>
      <w:r w:rsidRPr="00327E5C">
        <w:rPr>
          <w:rFonts w:asciiTheme="majorHAnsi" w:hAnsiTheme="majorHAnsi" w:cstheme="majorHAnsi"/>
          <w:color w:val="000000" w:themeColor="text1"/>
        </w:rPr>
        <w:t xml:space="preserve"> can submit </w:t>
      </w:r>
      <w:r w:rsidR="006F79D2" w:rsidRPr="00327E5C">
        <w:rPr>
          <w:rFonts w:asciiTheme="majorHAnsi" w:hAnsiTheme="majorHAnsi" w:cstheme="majorHAnsi"/>
          <w:color w:val="000000" w:themeColor="text1"/>
        </w:rPr>
        <w:t>ONE</w:t>
      </w:r>
      <w:r w:rsidRPr="00327E5C">
        <w:rPr>
          <w:rFonts w:asciiTheme="majorHAnsi" w:hAnsiTheme="majorHAnsi" w:cstheme="majorHAnsi"/>
          <w:color w:val="000000" w:themeColor="text1"/>
        </w:rPr>
        <w:t xml:space="preserve"> dissertation</w:t>
      </w:r>
      <w:r w:rsidR="006F79D2" w:rsidRPr="00327E5C">
        <w:rPr>
          <w:rFonts w:asciiTheme="majorHAnsi" w:hAnsiTheme="majorHAnsi" w:cstheme="majorHAnsi"/>
          <w:color w:val="000000" w:themeColor="text1"/>
        </w:rPr>
        <w:t>,</w:t>
      </w:r>
      <w:r w:rsidRPr="00327E5C">
        <w:rPr>
          <w:rFonts w:asciiTheme="majorHAnsi" w:hAnsiTheme="majorHAnsi" w:cstheme="majorHAnsi"/>
          <w:color w:val="000000" w:themeColor="text1"/>
        </w:rPr>
        <w:t xml:space="preserve"> from</w:t>
      </w:r>
      <w:r w:rsidR="00C21FB7">
        <w:rPr>
          <w:rFonts w:asciiTheme="majorHAnsi" w:hAnsiTheme="majorHAnsi" w:cstheme="majorHAnsi"/>
          <w:color w:val="000000" w:themeColor="text1"/>
        </w:rPr>
        <w:t xml:space="preserve"> academic year</w:t>
      </w:r>
      <w:r w:rsidRPr="00327E5C">
        <w:rPr>
          <w:rFonts w:asciiTheme="majorHAnsi" w:hAnsiTheme="majorHAnsi" w:cstheme="majorHAnsi"/>
          <w:color w:val="000000" w:themeColor="text1"/>
        </w:rPr>
        <w:t xml:space="preserve"> 202</w:t>
      </w:r>
      <w:r w:rsidR="00BB70E0">
        <w:rPr>
          <w:rFonts w:asciiTheme="majorHAnsi" w:hAnsiTheme="majorHAnsi" w:cstheme="majorHAnsi"/>
          <w:color w:val="000000" w:themeColor="text1"/>
        </w:rPr>
        <w:t>3</w:t>
      </w:r>
      <w:r w:rsidR="00C21FB7">
        <w:rPr>
          <w:rFonts w:asciiTheme="majorHAnsi" w:hAnsiTheme="majorHAnsi" w:cstheme="majorHAnsi"/>
          <w:color w:val="000000" w:themeColor="text1"/>
        </w:rPr>
        <w:t>-2</w:t>
      </w:r>
      <w:r w:rsidR="00BB70E0">
        <w:rPr>
          <w:rFonts w:asciiTheme="majorHAnsi" w:hAnsiTheme="majorHAnsi" w:cstheme="majorHAnsi"/>
          <w:color w:val="000000" w:themeColor="text1"/>
        </w:rPr>
        <w:t>4</w:t>
      </w:r>
      <w:r w:rsidRPr="00327E5C">
        <w:rPr>
          <w:rFonts w:asciiTheme="majorHAnsi" w:hAnsiTheme="majorHAnsi" w:cstheme="majorHAnsi"/>
          <w:color w:val="000000" w:themeColor="text1"/>
        </w:rPr>
        <w:t>, which</w:t>
      </w:r>
      <w:r w:rsidR="00DB1EF8">
        <w:rPr>
          <w:rFonts w:asciiTheme="majorHAnsi" w:hAnsiTheme="majorHAnsi" w:cstheme="majorHAnsi"/>
          <w:color w:val="000000" w:themeColor="text1"/>
        </w:rPr>
        <w:t>:</w:t>
      </w:r>
    </w:p>
    <w:p w14:paraId="6B521B6B" w14:textId="449D6EA5" w:rsidR="00DB1EF8" w:rsidRDefault="00FE7DAB" w:rsidP="00DB1EF8">
      <w:pPr>
        <w:pStyle w:val="ListParagraph"/>
        <w:numPr>
          <w:ilvl w:val="0"/>
          <w:numId w:val="35"/>
        </w:num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 xml:space="preserve">Has </w:t>
      </w:r>
      <w:r w:rsidR="0087436E">
        <w:rPr>
          <w:rFonts w:asciiTheme="majorHAnsi" w:hAnsiTheme="majorHAnsi" w:cstheme="majorHAnsi"/>
          <w:color w:val="000000" w:themeColor="text1"/>
        </w:rPr>
        <w:t xml:space="preserve">received </w:t>
      </w:r>
      <w:r w:rsidR="00163117">
        <w:rPr>
          <w:rFonts w:asciiTheme="majorHAnsi" w:hAnsiTheme="majorHAnsi" w:cstheme="majorHAnsi"/>
          <w:color w:val="000000" w:themeColor="text1"/>
        </w:rPr>
        <w:t xml:space="preserve">the </w:t>
      </w:r>
      <w:r w:rsidRPr="00FE7DAB">
        <w:rPr>
          <w:rFonts w:asciiTheme="majorHAnsi" w:hAnsiTheme="majorHAnsi" w:cstheme="majorHAnsi"/>
          <w:color w:val="000000" w:themeColor="text1"/>
        </w:rPr>
        <w:t>best MA/MSc prize</w:t>
      </w:r>
      <w:r w:rsidR="0087436E">
        <w:rPr>
          <w:rFonts w:asciiTheme="majorHAnsi" w:hAnsiTheme="majorHAnsi" w:cstheme="majorHAnsi"/>
          <w:color w:val="000000" w:themeColor="text1"/>
        </w:rPr>
        <w:t xml:space="preserve"> at the universit</w:t>
      </w:r>
      <w:r w:rsidR="00F47832">
        <w:rPr>
          <w:rFonts w:asciiTheme="majorHAnsi" w:hAnsiTheme="majorHAnsi" w:cstheme="majorHAnsi"/>
          <w:color w:val="000000" w:themeColor="text1"/>
        </w:rPr>
        <w:t>y</w:t>
      </w:r>
    </w:p>
    <w:p w14:paraId="0B5EBA1D" w14:textId="61EE979D" w:rsidR="00F47832" w:rsidRPr="00DB1EF8" w:rsidRDefault="00C77912" w:rsidP="00F47832">
      <w:pPr>
        <w:pStyle w:val="ListParagraph"/>
        <w:spacing w:after="0" w:line="240" w:lineRule="auto"/>
        <w:ind w:left="720"/>
        <w:rPr>
          <w:rFonts w:asciiTheme="majorHAnsi" w:hAnsiTheme="majorHAnsi" w:cstheme="majorHAnsi"/>
          <w:color w:val="000000" w:themeColor="text1"/>
        </w:rPr>
      </w:pPr>
      <w:r>
        <w:rPr>
          <w:rFonts w:asciiTheme="majorHAnsi" w:hAnsiTheme="majorHAnsi" w:cstheme="majorHAnsi"/>
          <w:color w:val="000000" w:themeColor="text1"/>
        </w:rPr>
        <w:t>OR</w:t>
      </w:r>
      <w:r w:rsidR="00F47832">
        <w:rPr>
          <w:rFonts w:asciiTheme="majorHAnsi" w:hAnsiTheme="majorHAnsi" w:cstheme="majorHAnsi"/>
          <w:color w:val="000000" w:themeColor="text1"/>
        </w:rPr>
        <w:t xml:space="preserve"> in the absence of </w:t>
      </w:r>
      <w:r w:rsidR="00B04C4A">
        <w:rPr>
          <w:rFonts w:asciiTheme="majorHAnsi" w:hAnsiTheme="majorHAnsi" w:cstheme="majorHAnsi"/>
          <w:color w:val="000000" w:themeColor="text1"/>
        </w:rPr>
        <w:t xml:space="preserve">such an internal </w:t>
      </w:r>
      <w:r>
        <w:rPr>
          <w:rFonts w:asciiTheme="majorHAnsi" w:hAnsiTheme="majorHAnsi" w:cstheme="majorHAnsi"/>
          <w:color w:val="000000" w:themeColor="text1"/>
        </w:rPr>
        <w:t>competition</w:t>
      </w:r>
    </w:p>
    <w:p w14:paraId="3BF34CC9" w14:textId="6866D0EC" w:rsidR="001B4D1C" w:rsidRPr="0087436E" w:rsidRDefault="00031022" w:rsidP="0087436E">
      <w:pPr>
        <w:pStyle w:val="ListParagraph"/>
        <w:numPr>
          <w:ilvl w:val="0"/>
          <w:numId w:val="35"/>
        </w:numPr>
        <w:spacing w:after="0" w:line="240" w:lineRule="auto"/>
        <w:rPr>
          <w:rFonts w:asciiTheme="majorHAnsi" w:hAnsiTheme="majorHAnsi" w:cstheme="majorHAnsi"/>
          <w:color w:val="000000" w:themeColor="text1"/>
        </w:rPr>
      </w:pPr>
      <w:r w:rsidRPr="0087436E">
        <w:rPr>
          <w:rFonts w:asciiTheme="majorHAnsi" w:hAnsiTheme="majorHAnsi" w:cstheme="majorHAnsi"/>
          <w:color w:val="000000" w:themeColor="text1"/>
        </w:rPr>
        <w:t xml:space="preserve">has already been marked at merit or distinction level or judged by course leaders to be of high quality, and which the course leader would wish to submit on its merits. </w:t>
      </w:r>
    </w:p>
    <w:p w14:paraId="3F0495DF" w14:textId="77777777" w:rsidR="001B4D1C" w:rsidRDefault="001B4D1C" w:rsidP="005173D3">
      <w:pPr>
        <w:spacing w:after="0" w:line="240" w:lineRule="auto"/>
        <w:rPr>
          <w:rFonts w:asciiTheme="majorHAnsi" w:hAnsiTheme="majorHAnsi" w:cstheme="majorHAnsi"/>
          <w:color w:val="000000" w:themeColor="text1"/>
        </w:rPr>
      </w:pPr>
    </w:p>
    <w:p w14:paraId="377F55D8" w14:textId="7FD5900F" w:rsidR="00031022" w:rsidRDefault="00474F65" w:rsidP="005173D3">
      <w:pPr>
        <w:spacing w:after="0" w:line="240" w:lineRule="auto"/>
        <w:rPr>
          <w:rFonts w:asciiTheme="majorHAnsi" w:hAnsiTheme="majorHAnsi" w:cstheme="majorHAnsi"/>
          <w:color w:val="000000" w:themeColor="text1"/>
        </w:rPr>
      </w:pPr>
      <w:r w:rsidRPr="001B4D1C">
        <w:rPr>
          <w:rFonts w:asciiTheme="majorHAnsi" w:hAnsiTheme="majorHAnsi" w:cstheme="majorHAnsi"/>
          <w:b/>
          <w:bCs/>
          <w:color w:val="000000" w:themeColor="text1"/>
        </w:rPr>
        <w:t>Impact</w:t>
      </w:r>
      <w:r w:rsidRPr="00474F65">
        <w:rPr>
          <w:rFonts w:asciiTheme="majorHAnsi" w:hAnsiTheme="majorHAnsi" w:cstheme="majorHAnsi"/>
          <w:color w:val="000000" w:themeColor="text1"/>
        </w:rPr>
        <w:t xml:space="preserve"> would be defined as the potential to make an original significant contribution to the field of international relations and/or the potential to change the attitudes, practices, or policies.  </w:t>
      </w:r>
    </w:p>
    <w:p w14:paraId="51E1201A" w14:textId="77777777" w:rsidR="00930BB1" w:rsidRDefault="00930BB1" w:rsidP="005173D3">
      <w:pPr>
        <w:spacing w:after="0" w:line="240" w:lineRule="auto"/>
        <w:rPr>
          <w:rFonts w:asciiTheme="majorHAnsi" w:hAnsiTheme="majorHAnsi" w:cstheme="majorHAnsi"/>
          <w:color w:val="000000" w:themeColor="text1"/>
        </w:rPr>
      </w:pPr>
    </w:p>
    <w:p w14:paraId="4ED757ED" w14:textId="32215A5F" w:rsidR="00930BB1" w:rsidRPr="00146A2C" w:rsidRDefault="00930BB1" w:rsidP="005173D3">
      <w:pPr>
        <w:spacing w:after="0" w:line="240" w:lineRule="auto"/>
        <w:rPr>
          <w:rFonts w:asciiTheme="majorHAnsi" w:hAnsiTheme="majorHAnsi" w:cstheme="majorHAnsi"/>
          <w:b/>
          <w:bCs/>
          <w:color w:val="000000" w:themeColor="text1"/>
        </w:rPr>
      </w:pPr>
      <w:r w:rsidRPr="00146A2C">
        <w:rPr>
          <w:rFonts w:asciiTheme="majorHAnsi" w:hAnsiTheme="majorHAnsi" w:cstheme="majorHAnsi"/>
          <w:b/>
          <w:bCs/>
          <w:color w:val="000000" w:themeColor="text1"/>
        </w:rPr>
        <w:t>Themes</w:t>
      </w:r>
    </w:p>
    <w:p w14:paraId="1A9D78F5" w14:textId="77777777" w:rsidR="00930BB1" w:rsidRPr="00146A2C" w:rsidRDefault="00930BB1" w:rsidP="005173D3">
      <w:pPr>
        <w:spacing w:after="0" w:line="240" w:lineRule="auto"/>
        <w:rPr>
          <w:rFonts w:asciiTheme="majorHAnsi" w:hAnsiTheme="majorHAnsi" w:cstheme="majorHAnsi"/>
          <w:b/>
          <w:bCs/>
          <w:color w:val="000000" w:themeColor="text1"/>
        </w:rPr>
      </w:pPr>
    </w:p>
    <w:p w14:paraId="01D3314F" w14:textId="110A8CBB" w:rsidR="00930BB1" w:rsidRPr="00930BB1" w:rsidRDefault="00182895" w:rsidP="005173D3">
      <w:pPr>
        <w:spacing w:after="0" w:line="240" w:lineRule="auto"/>
        <w:rPr>
          <w:rFonts w:asciiTheme="majorHAnsi" w:hAnsiTheme="majorHAnsi" w:cstheme="majorHAnsi"/>
          <w:color w:val="000000" w:themeColor="text1"/>
        </w:rPr>
      </w:pPr>
      <w:r w:rsidRPr="00146A2C">
        <w:rPr>
          <w:rFonts w:asciiTheme="majorHAnsi" w:hAnsiTheme="majorHAnsi" w:cstheme="majorHAnsi"/>
          <w:color w:val="000000" w:themeColor="text1"/>
        </w:rPr>
        <w:t xml:space="preserve">To promote positive </w:t>
      </w:r>
      <w:r w:rsidR="00B51EC2" w:rsidRPr="00146A2C">
        <w:rPr>
          <w:rFonts w:asciiTheme="majorHAnsi" w:hAnsiTheme="majorHAnsi" w:cstheme="majorHAnsi"/>
          <w:color w:val="000000" w:themeColor="text1"/>
        </w:rPr>
        <w:t>thinking</w:t>
      </w:r>
      <w:r w:rsidRPr="00146A2C">
        <w:rPr>
          <w:rFonts w:asciiTheme="majorHAnsi" w:hAnsiTheme="majorHAnsi" w:cstheme="majorHAnsi"/>
          <w:color w:val="000000" w:themeColor="text1"/>
        </w:rPr>
        <w:t xml:space="preserve">, we invite essays on topics that inspire hope, innovation, and constructive solutions such as </w:t>
      </w:r>
      <w:r w:rsidR="00EC0E25" w:rsidRPr="00146A2C">
        <w:rPr>
          <w:rFonts w:asciiTheme="majorHAnsi" w:hAnsiTheme="majorHAnsi" w:cstheme="majorHAnsi"/>
          <w:color w:val="000000" w:themeColor="text1"/>
        </w:rPr>
        <w:t xml:space="preserve">peace building, </w:t>
      </w:r>
      <w:r w:rsidRPr="00146A2C">
        <w:rPr>
          <w:rFonts w:asciiTheme="majorHAnsi" w:hAnsiTheme="majorHAnsi" w:cstheme="majorHAnsi"/>
          <w:color w:val="000000" w:themeColor="text1"/>
        </w:rPr>
        <w:t xml:space="preserve">people-to-people links, </w:t>
      </w:r>
      <w:r w:rsidR="00930BB1" w:rsidRPr="00146A2C">
        <w:rPr>
          <w:rFonts w:asciiTheme="majorHAnsi" w:hAnsiTheme="majorHAnsi" w:cstheme="majorHAnsi"/>
          <w:color w:val="000000" w:themeColor="text1"/>
        </w:rPr>
        <w:t xml:space="preserve">education, research, arts, cultural </w:t>
      </w:r>
      <w:r w:rsidR="00EC0E25" w:rsidRPr="00146A2C">
        <w:rPr>
          <w:rFonts w:asciiTheme="majorHAnsi" w:hAnsiTheme="majorHAnsi" w:cstheme="majorHAnsi"/>
          <w:color w:val="000000" w:themeColor="text1"/>
        </w:rPr>
        <w:t>exchange</w:t>
      </w:r>
      <w:r w:rsidR="00930BB1" w:rsidRPr="00146A2C">
        <w:rPr>
          <w:rFonts w:asciiTheme="majorHAnsi" w:hAnsiTheme="majorHAnsi" w:cstheme="majorHAnsi"/>
          <w:color w:val="000000" w:themeColor="text1"/>
        </w:rPr>
        <w:t xml:space="preserve">, </w:t>
      </w:r>
      <w:r w:rsidR="00EC0E25" w:rsidRPr="00146A2C">
        <w:rPr>
          <w:rFonts w:asciiTheme="majorHAnsi" w:hAnsiTheme="majorHAnsi" w:cstheme="majorHAnsi"/>
          <w:color w:val="000000" w:themeColor="text1"/>
        </w:rPr>
        <w:t>economic cooperation</w:t>
      </w:r>
      <w:r w:rsidRPr="00146A2C">
        <w:rPr>
          <w:rFonts w:asciiTheme="majorHAnsi" w:hAnsiTheme="majorHAnsi" w:cstheme="majorHAnsi"/>
          <w:color w:val="000000" w:themeColor="text1"/>
        </w:rPr>
        <w:t>, etc.</w:t>
      </w:r>
      <w:r w:rsidR="00930BB1">
        <w:rPr>
          <w:rFonts w:asciiTheme="majorHAnsi" w:hAnsiTheme="majorHAnsi" w:cstheme="majorHAnsi"/>
          <w:color w:val="000000" w:themeColor="text1"/>
        </w:rPr>
        <w:t xml:space="preserve"> </w:t>
      </w:r>
    </w:p>
    <w:p w14:paraId="4052E0A7" w14:textId="77777777" w:rsidR="009D1DE2" w:rsidRPr="00327E5C" w:rsidRDefault="009D1DE2" w:rsidP="005173D3">
      <w:pPr>
        <w:spacing w:after="0" w:line="240" w:lineRule="auto"/>
        <w:rPr>
          <w:rFonts w:asciiTheme="majorHAnsi" w:hAnsiTheme="majorHAnsi" w:cstheme="majorHAnsi"/>
          <w:color w:val="000000" w:themeColor="text1"/>
        </w:rPr>
      </w:pPr>
    </w:p>
    <w:p w14:paraId="30573FF5" w14:textId="1FBABE08" w:rsidR="00031022" w:rsidRPr="00327E5C" w:rsidRDefault="00031022" w:rsidP="008246EE">
      <w:pPr>
        <w:pStyle w:val="HeadingC"/>
        <w:spacing w:before="0" w:after="0" w:line="240" w:lineRule="auto"/>
        <w:rPr>
          <w:rFonts w:asciiTheme="majorHAnsi" w:hAnsiTheme="majorHAnsi" w:cstheme="majorHAnsi"/>
          <w:sz w:val="24"/>
        </w:rPr>
      </w:pPr>
      <w:r w:rsidRPr="00327E5C">
        <w:rPr>
          <w:rFonts w:asciiTheme="majorHAnsi" w:hAnsiTheme="majorHAnsi" w:cstheme="majorHAnsi"/>
          <w:sz w:val="24"/>
        </w:rPr>
        <w:t xml:space="preserve">The </w:t>
      </w:r>
      <w:r w:rsidR="0027090C">
        <w:rPr>
          <w:rFonts w:asciiTheme="majorHAnsi" w:hAnsiTheme="majorHAnsi" w:cstheme="majorHAnsi"/>
          <w:sz w:val="24"/>
        </w:rPr>
        <w:t>Prize</w:t>
      </w:r>
    </w:p>
    <w:p w14:paraId="22491D04" w14:textId="77777777" w:rsidR="009D1DE2" w:rsidRPr="00327E5C" w:rsidRDefault="009D1DE2" w:rsidP="008246EE">
      <w:pPr>
        <w:spacing w:after="0" w:line="240" w:lineRule="auto"/>
        <w:rPr>
          <w:rFonts w:asciiTheme="majorHAnsi" w:hAnsiTheme="majorHAnsi" w:cstheme="majorHAnsi"/>
        </w:rPr>
      </w:pPr>
    </w:p>
    <w:p w14:paraId="1E3D7917" w14:textId="3D0A8393" w:rsidR="00031022" w:rsidRDefault="00031022" w:rsidP="008246EE">
      <w:pPr>
        <w:spacing w:after="0" w:line="240" w:lineRule="auto"/>
        <w:rPr>
          <w:rFonts w:asciiTheme="majorHAnsi" w:hAnsiTheme="majorHAnsi" w:cstheme="majorHAnsi"/>
          <w:color w:val="000000" w:themeColor="text1"/>
        </w:rPr>
      </w:pPr>
      <w:r w:rsidRPr="00327E5C">
        <w:rPr>
          <w:rFonts w:asciiTheme="majorHAnsi" w:hAnsiTheme="majorHAnsi" w:cstheme="majorHAnsi"/>
          <w:color w:val="000000" w:themeColor="text1"/>
        </w:rPr>
        <w:t xml:space="preserve">The </w:t>
      </w:r>
      <w:r w:rsidR="0027090C">
        <w:rPr>
          <w:rFonts w:asciiTheme="majorHAnsi" w:hAnsiTheme="majorHAnsi" w:cstheme="majorHAnsi"/>
          <w:color w:val="000000" w:themeColor="text1"/>
        </w:rPr>
        <w:t>prize</w:t>
      </w:r>
      <w:r w:rsidRPr="00327E5C">
        <w:rPr>
          <w:rFonts w:asciiTheme="majorHAnsi" w:hAnsiTheme="majorHAnsi" w:cstheme="majorHAnsi"/>
          <w:color w:val="000000" w:themeColor="text1"/>
        </w:rPr>
        <w:t xml:space="preserve"> categories are:</w:t>
      </w:r>
    </w:p>
    <w:p w14:paraId="5B8F8BA8" w14:textId="77777777" w:rsidR="003B482D" w:rsidRPr="00327E5C" w:rsidRDefault="003B482D" w:rsidP="008246EE">
      <w:pPr>
        <w:spacing w:after="0" w:line="240" w:lineRule="auto"/>
        <w:rPr>
          <w:rFonts w:asciiTheme="majorHAnsi" w:hAnsiTheme="majorHAnsi" w:cstheme="majorHAnsi"/>
          <w:color w:val="000000" w:themeColor="text1"/>
        </w:rPr>
      </w:pPr>
    </w:p>
    <w:p w14:paraId="375B2E17" w14:textId="3EC99BBC" w:rsidR="00031022" w:rsidRPr="00815223" w:rsidRDefault="00406E24" w:rsidP="005173D3">
      <w:pPr>
        <w:pStyle w:val="ListParagraph"/>
        <w:numPr>
          <w:ilvl w:val="0"/>
          <w:numId w:val="33"/>
        </w:numPr>
        <w:spacing w:after="0" w:line="240" w:lineRule="auto"/>
        <w:rPr>
          <w:rFonts w:asciiTheme="majorHAnsi" w:hAnsiTheme="majorHAnsi" w:cstheme="majorHAnsi"/>
          <w:b/>
          <w:bCs/>
          <w:color w:val="000000" w:themeColor="text1"/>
        </w:rPr>
      </w:pPr>
      <w:r w:rsidRPr="00815223">
        <w:rPr>
          <w:rFonts w:asciiTheme="majorHAnsi" w:hAnsiTheme="majorHAnsi" w:cstheme="majorHAnsi"/>
          <w:b/>
          <w:bCs/>
          <w:color w:val="000000" w:themeColor="text1"/>
        </w:rPr>
        <w:t xml:space="preserve">British Council/BISA New Voices in </w:t>
      </w:r>
      <w:r w:rsidR="000E3A1B">
        <w:rPr>
          <w:rFonts w:asciiTheme="majorHAnsi" w:hAnsiTheme="majorHAnsi" w:cstheme="majorHAnsi"/>
          <w:b/>
          <w:bCs/>
          <w:color w:val="000000" w:themeColor="text1"/>
        </w:rPr>
        <w:t>Cultural</w:t>
      </w:r>
      <w:r w:rsidR="000135F5" w:rsidRPr="00815223">
        <w:rPr>
          <w:rFonts w:asciiTheme="majorHAnsi" w:hAnsiTheme="majorHAnsi" w:cstheme="majorHAnsi"/>
          <w:b/>
          <w:bCs/>
          <w:color w:val="000000" w:themeColor="text1"/>
        </w:rPr>
        <w:t xml:space="preserve"> </w:t>
      </w:r>
      <w:r w:rsidRPr="00815223">
        <w:rPr>
          <w:rFonts w:asciiTheme="majorHAnsi" w:hAnsiTheme="majorHAnsi" w:cstheme="majorHAnsi"/>
          <w:b/>
          <w:bCs/>
          <w:color w:val="000000" w:themeColor="text1"/>
        </w:rPr>
        <w:t xml:space="preserve">Relations Prize </w:t>
      </w:r>
      <w:r w:rsidR="00031022" w:rsidRPr="00815223">
        <w:rPr>
          <w:rFonts w:asciiTheme="majorHAnsi" w:hAnsiTheme="majorHAnsi" w:cstheme="majorHAnsi"/>
          <w:b/>
          <w:bCs/>
          <w:color w:val="000000" w:themeColor="text1"/>
        </w:rPr>
        <w:t xml:space="preserve">(number of </w:t>
      </w:r>
      <w:r w:rsidRPr="00815223">
        <w:rPr>
          <w:rFonts w:asciiTheme="majorHAnsi" w:hAnsiTheme="majorHAnsi" w:cstheme="majorHAnsi"/>
          <w:b/>
          <w:bCs/>
          <w:color w:val="000000" w:themeColor="text1"/>
        </w:rPr>
        <w:t>prize</w:t>
      </w:r>
      <w:r w:rsidR="00DE26AC" w:rsidRPr="00815223">
        <w:rPr>
          <w:rFonts w:asciiTheme="majorHAnsi" w:hAnsiTheme="majorHAnsi" w:cstheme="majorHAnsi"/>
          <w:b/>
          <w:bCs/>
          <w:color w:val="000000" w:themeColor="text1"/>
        </w:rPr>
        <w:t>s</w:t>
      </w:r>
      <w:r w:rsidR="00031022" w:rsidRPr="00815223">
        <w:rPr>
          <w:rFonts w:asciiTheme="majorHAnsi" w:hAnsiTheme="majorHAnsi" w:cstheme="majorHAnsi"/>
          <w:b/>
          <w:bCs/>
          <w:color w:val="000000" w:themeColor="text1"/>
        </w:rPr>
        <w:t xml:space="preserve"> - </w:t>
      </w:r>
      <w:r w:rsidR="00F64F25">
        <w:rPr>
          <w:rFonts w:asciiTheme="majorHAnsi" w:hAnsiTheme="majorHAnsi" w:cstheme="majorHAnsi"/>
          <w:b/>
          <w:bCs/>
          <w:color w:val="000000" w:themeColor="text1"/>
        </w:rPr>
        <w:t>O</w:t>
      </w:r>
      <w:r w:rsidR="00031022" w:rsidRPr="00815223">
        <w:rPr>
          <w:rFonts w:asciiTheme="majorHAnsi" w:hAnsiTheme="majorHAnsi" w:cstheme="majorHAnsi"/>
          <w:b/>
          <w:bCs/>
          <w:color w:val="000000" w:themeColor="text1"/>
        </w:rPr>
        <w:t>ne)</w:t>
      </w:r>
    </w:p>
    <w:p w14:paraId="17223D24" w14:textId="77777777" w:rsidR="00591824" w:rsidRDefault="00591824" w:rsidP="00591824">
      <w:pPr>
        <w:pStyle w:val="ListParagraph"/>
        <w:spacing w:after="0" w:line="240" w:lineRule="auto"/>
        <w:ind w:left="360"/>
        <w:rPr>
          <w:rFonts w:asciiTheme="majorHAnsi" w:hAnsiTheme="majorHAnsi" w:cstheme="majorHAnsi"/>
          <w:color w:val="000000" w:themeColor="text1"/>
        </w:rPr>
      </w:pPr>
    </w:p>
    <w:p w14:paraId="7DEB7CCC" w14:textId="77777777" w:rsidR="00210C22" w:rsidRDefault="00591824" w:rsidP="00210C22">
      <w:pPr>
        <w:pStyle w:val="ListParagraph"/>
        <w:spacing w:after="0" w:line="240" w:lineRule="auto"/>
        <w:ind w:left="360"/>
        <w:rPr>
          <w:rFonts w:asciiTheme="majorHAnsi" w:hAnsiTheme="majorHAnsi" w:cstheme="majorHAnsi"/>
          <w:color w:val="000000" w:themeColor="text1"/>
        </w:rPr>
      </w:pPr>
      <w:r>
        <w:rPr>
          <w:rFonts w:asciiTheme="majorHAnsi" w:hAnsiTheme="majorHAnsi" w:cstheme="majorHAnsi"/>
          <w:color w:val="000000" w:themeColor="text1"/>
        </w:rPr>
        <w:t>The winner gets:</w:t>
      </w:r>
    </w:p>
    <w:p w14:paraId="057F5773" w14:textId="49521F23" w:rsidR="00591824" w:rsidRPr="00210C22" w:rsidRDefault="00591824" w:rsidP="00210C22">
      <w:pPr>
        <w:pStyle w:val="ListParagraph"/>
        <w:numPr>
          <w:ilvl w:val="1"/>
          <w:numId w:val="33"/>
        </w:numPr>
        <w:spacing w:after="0" w:line="240" w:lineRule="auto"/>
        <w:rPr>
          <w:rFonts w:asciiTheme="majorHAnsi" w:hAnsiTheme="majorHAnsi" w:cstheme="majorHAnsi"/>
          <w:color w:val="000000" w:themeColor="text1"/>
        </w:rPr>
      </w:pPr>
      <w:r w:rsidRPr="00210C22">
        <w:rPr>
          <w:rFonts w:asciiTheme="majorHAnsi" w:hAnsiTheme="majorHAnsi" w:cstheme="majorHAnsi"/>
          <w:color w:val="000000" w:themeColor="text1"/>
        </w:rPr>
        <w:t xml:space="preserve">a paid for place at the </w:t>
      </w:r>
      <w:hyperlink r:id="rId12" w:history="1">
        <w:r w:rsidRPr="00B91E45">
          <w:rPr>
            <w:rStyle w:val="Hyperlink"/>
            <w:rFonts w:asciiTheme="majorHAnsi" w:hAnsiTheme="majorHAnsi" w:cstheme="majorHAnsi"/>
          </w:rPr>
          <w:t>BISA conference</w:t>
        </w:r>
      </w:hyperlink>
      <w:r w:rsidRPr="00210C22">
        <w:rPr>
          <w:rStyle w:val="Hyperlink"/>
          <w:rFonts w:asciiTheme="majorHAnsi" w:hAnsiTheme="majorHAnsi" w:cstheme="majorHAnsi"/>
          <w:color w:val="000000" w:themeColor="text1"/>
        </w:rPr>
        <w:t xml:space="preserve"> </w:t>
      </w:r>
      <w:r w:rsidRPr="00957A47">
        <w:rPr>
          <w:rFonts w:asciiTheme="majorHAnsi" w:hAnsiTheme="majorHAnsi" w:cstheme="majorHAnsi"/>
          <w:color w:val="000000" w:themeColor="text1"/>
        </w:rPr>
        <w:t>in June 202</w:t>
      </w:r>
      <w:r w:rsidR="00BB70E0" w:rsidRPr="00957A47">
        <w:rPr>
          <w:rFonts w:asciiTheme="majorHAnsi" w:hAnsiTheme="majorHAnsi" w:cstheme="majorHAnsi"/>
          <w:color w:val="000000" w:themeColor="text1"/>
        </w:rPr>
        <w:t>5</w:t>
      </w:r>
      <w:r w:rsidRPr="00957A47">
        <w:rPr>
          <w:rFonts w:asciiTheme="majorHAnsi" w:hAnsiTheme="majorHAnsi" w:cstheme="majorHAnsi"/>
          <w:color w:val="000000" w:themeColor="text1"/>
        </w:rPr>
        <w:t xml:space="preserve"> </w:t>
      </w:r>
      <w:r w:rsidR="0003667E">
        <w:rPr>
          <w:rFonts w:asciiTheme="majorHAnsi" w:hAnsiTheme="majorHAnsi" w:cstheme="majorHAnsi"/>
          <w:color w:val="000000" w:themeColor="text1"/>
        </w:rPr>
        <w:t>at</w:t>
      </w:r>
      <w:r w:rsidRPr="00957A47">
        <w:rPr>
          <w:rFonts w:asciiTheme="majorHAnsi" w:hAnsiTheme="majorHAnsi" w:cstheme="majorHAnsi"/>
          <w:color w:val="000000" w:themeColor="text1"/>
        </w:rPr>
        <w:t xml:space="preserve"> B</w:t>
      </w:r>
      <w:r w:rsidR="00957A47">
        <w:rPr>
          <w:rFonts w:asciiTheme="majorHAnsi" w:hAnsiTheme="majorHAnsi" w:cstheme="majorHAnsi"/>
          <w:color w:val="000000" w:themeColor="text1"/>
        </w:rPr>
        <w:t>elfast</w:t>
      </w:r>
      <w:r w:rsidRPr="00210C22">
        <w:rPr>
          <w:rFonts w:asciiTheme="majorHAnsi" w:hAnsiTheme="majorHAnsi" w:cstheme="majorHAnsi"/>
          <w:color w:val="000000" w:themeColor="text1"/>
        </w:rPr>
        <w:t>. NB The prize includes the conference fee only; any other expenses (such as travel and accommodation) will have to be covered by the winner</w:t>
      </w:r>
    </w:p>
    <w:p w14:paraId="2630540F" w14:textId="5E42EA3D" w:rsidR="00591824" w:rsidRDefault="00210C22" w:rsidP="00210C22">
      <w:pPr>
        <w:pStyle w:val="ListParagraph"/>
        <w:numPr>
          <w:ilvl w:val="1"/>
          <w:numId w:val="33"/>
        </w:num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lastRenderedPageBreak/>
        <w:t>a certificate</w:t>
      </w:r>
      <w:r w:rsidR="008D7C99">
        <w:rPr>
          <w:rFonts w:asciiTheme="majorHAnsi" w:hAnsiTheme="majorHAnsi" w:cstheme="majorHAnsi"/>
          <w:color w:val="000000" w:themeColor="text1"/>
        </w:rPr>
        <w:t xml:space="preserve"> signed by the British Council and </w:t>
      </w:r>
      <w:r w:rsidR="003B15AB">
        <w:rPr>
          <w:rFonts w:asciiTheme="majorHAnsi" w:hAnsiTheme="majorHAnsi" w:cstheme="majorHAnsi"/>
          <w:color w:val="000000" w:themeColor="text1"/>
        </w:rPr>
        <w:t>the British International Studies Association</w:t>
      </w:r>
    </w:p>
    <w:p w14:paraId="053D6D0E" w14:textId="0157DD96" w:rsidR="00210C22" w:rsidRDefault="00210C22" w:rsidP="00210C22">
      <w:pPr>
        <w:pStyle w:val="ListParagraph"/>
        <w:numPr>
          <w:ilvl w:val="1"/>
          <w:numId w:val="33"/>
        </w:num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a memento</w:t>
      </w:r>
    </w:p>
    <w:p w14:paraId="72F8FDE7" w14:textId="22DC6D87" w:rsidR="00A214C7" w:rsidRPr="00210C22" w:rsidRDefault="00857B2D" w:rsidP="00A214C7">
      <w:pPr>
        <w:pStyle w:val="ListParagraph"/>
        <w:numPr>
          <w:ilvl w:val="1"/>
          <w:numId w:val="33"/>
        </w:num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one-year</w:t>
      </w:r>
      <w:r w:rsidR="00A214C7">
        <w:rPr>
          <w:rFonts w:asciiTheme="majorHAnsi" w:hAnsiTheme="majorHAnsi" w:cstheme="majorHAnsi"/>
          <w:color w:val="000000" w:themeColor="text1"/>
        </w:rPr>
        <w:t xml:space="preserve"> BISA membership</w:t>
      </w:r>
    </w:p>
    <w:p w14:paraId="478B05AB" w14:textId="6B940AD0" w:rsidR="00210C22" w:rsidRDefault="00210C22" w:rsidP="00210C22">
      <w:pPr>
        <w:pStyle w:val="ListParagraph"/>
        <w:numPr>
          <w:ilvl w:val="1"/>
          <w:numId w:val="33"/>
        </w:numPr>
        <w:spacing w:after="0" w:line="240" w:lineRule="auto"/>
        <w:rPr>
          <w:rFonts w:asciiTheme="majorHAnsi" w:hAnsiTheme="majorHAnsi" w:cstheme="majorHAnsi"/>
          <w:color w:val="000000" w:themeColor="text1"/>
        </w:rPr>
      </w:pPr>
      <w:r w:rsidRPr="00210C22">
        <w:rPr>
          <w:rFonts w:asciiTheme="majorHAnsi" w:hAnsiTheme="majorHAnsi" w:cstheme="majorHAnsi"/>
          <w:color w:val="000000" w:themeColor="text1"/>
        </w:rPr>
        <w:t>a chance to</w:t>
      </w:r>
      <w:r w:rsidR="00BB1266">
        <w:rPr>
          <w:rFonts w:asciiTheme="majorHAnsi" w:hAnsiTheme="majorHAnsi" w:cstheme="majorHAnsi"/>
          <w:color w:val="000000" w:themeColor="text1"/>
        </w:rPr>
        <w:t xml:space="preserve"> feature in a </w:t>
      </w:r>
      <w:r w:rsidRPr="00210C22">
        <w:rPr>
          <w:rFonts w:asciiTheme="majorHAnsi" w:hAnsiTheme="majorHAnsi" w:cstheme="majorHAnsi"/>
          <w:color w:val="000000" w:themeColor="text1"/>
        </w:rPr>
        <w:t>short video clip</w:t>
      </w:r>
      <w:r w:rsidR="00E40E84">
        <w:rPr>
          <w:rFonts w:asciiTheme="majorHAnsi" w:hAnsiTheme="majorHAnsi" w:cstheme="majorHAnsi"/>
          <w:color w:val="000000" w:themeColor="text1"/>
        </w:rPr>
        <w:t xml:space="preserve"> for prize announcement news story</w:t>
      </w:r>
    </w:p>
    <w:p w14:paraId="69E8C854" w14:textId="77777777" w:rsidR="00210C22" w:rsidRPr="00327E5C" w:rsidRDefault="00210C22" w:rsidP="00591824">
      <w:pPr>
        <w:pStyle w:val="ListParagraph"/>
        <w:spacing w:after="0" w:line="240" w:lineRule="auto"/>
        <w:ind w:left="360"/>
        <w:rPr>
          <w:rFonts w:asciiTheme="majorHAnsi" w:hAnsiTheme="majorHAnsi" w:cstheme="majorHAnsi"/>
          <w:color w:val="000000" w:themeColor="text1"/>
        </w:rPr>
      </w:pPr>
    </w:p>
    <w:p w14:paraId="4003EDD0" w14:textId="782EF99D" w:rsidR="00031022" w:rsidRPr="00815223" w:rsidRDefault="00DE26AC" w:rsidP="005173D3">
      <w:pPr>
        <w:pStyle w:val="ListParagraph"/>
        <w:numPr>
          <w:ilvl w:val="0"/>
          <w:numId w:val="33"/>
        </w:numPr>
        <w:spacing w:after="0" w:line="240" w:lineRule="auto"/>
        <w:rPr>
          <w:rFonts w:asciiTheme="majorHAnsi" w:hAnsiTheme="majorHAnsi" w:cstheme="majorHAnsi"/>
          <w:b/>
          <w:bCs/>
          <w:color w:val="000000" w:themeColor="text1"/>
        </w:rPr>
      </w:pPr>
      <w:r w:rsidRPr="00815223">
        <w:rPr>
          <w:rFonts w:asciiTheme="majorHAnsi" w:hAnsiTheme="majorHAnsi" w:cstheme="majorHAnsi"/>
          <w:b/>
          <w:bCs/>
          <w:color w:val="000000" w:themeColor="text1"/>
        </w:rPr>
        <w:t xml:space="preserve">British Council/BISA </w:t>
      </w:r>
      <w:r w:rsidR="00031022" w:rsidRPr="00815223">
        <w:rPr>
          <w:rFonts w:asciiTheme="majorHAnsi" w:hAnsiTheme="majorHAnsi" w:cstheme="majorHAnsi"/>
          <w:b/>
          <w:bCs/>
          <w:color w:val="000000" w:themeColor="text1"/>
        </w:rPr>
        <w:t xml:space="preserve">Special Commendation for Essay in </w:t>
      </w:r>
      <w:r w:rsidR="000E3A1B">
        <w:rPr>
          <w:rFonts w:asciiTheme="majorHAnsi" w:hAnsiTheme="majorHAnsi" w:cstheme="majorHAnsi"/>
          <w:b/>
          <w:bCs/>
          <w:color w:val="000000" w:themeColor="text1"/>
        </w:rPr>
        <w:t>Cultural</w:t>
      </w:r>
      <w:r w:rsidR="000135F5" w:rsidRPr="00815223">
        <w:rPr>
          <w:rFonts w:asciiTheme="majorHAnsi" w:hAnsiTheme="majorHAnsi" w:cstheme="majorHAnsi"/>
          <w:b/>
          <w:bCs/>
          <w:color w:val="000000" w:themeColor="text1"/>
        </w:rPr>
        <w:t xml:space="preserve"> </w:t>
      </w:r>
      <w:r w:rsidR="00031022" w:rsidRPr="00815223">
        <w:rPr>
          <w:rFonts w:asciiTheme="majorHAnsi" w:hAnsiTheme="majorHAnsi" w:cstheme="majorHAnsi"/>
          <w:b/>
          <w:bCs/>
          <w:color w:val="000000" w:themeColor="text1"/>
        </w:rPr>
        <w:t xml:space="preserve">Relations (number of </w:t>
      </w:r>
      <w:r w:rsidR="004B3B16" w:rsidRPr="00815223">
        <w:rPr>
          <w:rFonts w:asciiTheme="majorHAnsi" w:hAnsiTheme="majorHAnsi" w:cstheme="majorHAnsi"/>
          <w:b/>
          <w:bCs/>
          <w:color w:val="000000" w:themeColor="text1"/>
        </w:rPr>
        <w:t>prizes</w:t>
      </w:r>
      <w:r w:rsidR="00031022" w:rsidRPr="00815223">
        <w:rPr>
          <w:rFonts w:asciiTheme="majorHAnsi" w:hAnsiTheme="majorHAnsi" w:cstheme="majorHAnsi"/>
          <w:b/>
          <w:bCs/>
          <w:color w:val="000000" w:themeColor="text1"/>
        </w:rPr>
        <w:t xml:space="preserve"> - </w:t>
      </w:r>
      <w:r w:rsidR="00AE3F9D">
        <w:rPr>
          <w:rFonts w:asciiTheme="majorHAnsi" w:hAnsiTheme="majorHAnsi" w:cstheme="majorHAnsi"/>
          <w:b/>
          <w:bCs/>
          <w:color w:val="000000" w:themeColor="text1"/>
        </w:rPr>
        <w:t>Two</w:t>
      </w:r>
      <w:r w:rsidR="00031022" w:rsidRPr="00815223">
        <w:rPr>
          <w:rFonts w:asciiTheme="majorHAnsi" w:hAnsiTheme="majorHAnsi" w:cstheme="majorHAnsi"/>
          <w:b/>
          <w:bCs/>
          <w:color w:val="000000" w:themeColor="text1"/>
        </w:rPr>
        <w:t>)</w:t>
      </w:r>
    </w:p>
    <w:p w14:paraId="787EEF83" w14:textId="77777777" w:rsidR="004772BB" w:rsidRDefault="004772BB" w:rsidP="004772BB">
      <w:pPr>
        <w:spacing w:after="0" w:line="240" w:lineRule="auto"/>
        <w:rPr>
          <w:rFonts w:asciiTheme="majorHAnsi" w:hAnsiTheme="majorHAnsi" w:cstheme="majorHAnsi"/>
          <w:color w:val="000000" w:themeColor="text1"/>
        </w:rPr>
      </w:pPr>
    </w:p>
    <w:p w14:paraId="45C42622" w14:textId="3F6A0AE6" w:rsidR="00A707C2" w:rsidRDefault="00A707C2" w:rsidP="00A707C2">
      <w:pPr>
        <w:pStyle w:val="ListParagraph"/>
        <w:spacing w:after="0" w:line="240" w:lineRule="auto"/>
        <w:ind w:left="360"/>
        <w:rPr>
          <w:rFonts w:asciiTheme="majorHAnsi" w:hAnsiTheme="majorHAnsi" w:cstheme="majorHAnsi"/>
          <w:color w:val="000000" w:themeColor="text1"/>
        </w:rPr>
      </w:pPr>
      <w:r>
        <w:rPr>
          <w:rFonts w:asciiTheme="majorHAnsi" w:hAnsiTheme="majorHAnsi" w:cstheme="majorHAnsi"/>
          <w:color w:val="000000" w:themeColor="text1"/>
        </w:rPr>
        <w:t xml:space="preserve">The winners of </w:t>
      </w:r>
      <w:r w:rsidR="00D75718">
        <w:rPr>
          <w:rFonts w:asciiTheme="majorHAnsi" w:hAnsiTheme="majorHAnsi" w:cstheme="majorHAnsi"/>
          <w:color w:val="000000" w:themeColor="text1"/>
        </w:rPr>
        <w:t xml:space="preserve">a </w:t>
      </w:r>
      <w:r>
        <w:rPr>
          <w:rFonts w:asciiTheme="majorHAnsi" w:hAnsiTheme="majorHAnsi" w:cstheme="majorHAnsi"/>
          <w:color w:val="000000" w:themeColor="text1"/>
        </w:rPr>
        <w:t>special commendation</w:t>
      </w:r>
      <w:r w:rsidR="00F4510D">
        <w:rPr>
          <w:rFonts w:asciiTheme="majorHAnsi" w:hAnsiTheme="majorHAnsi" w:cstheme="majorHAnsi"/>
          <w:color w:val="000000" w:themeColor="text1"/>
        </w:rPr>
        <w:t xml:space="preserve"> will</w:t>
      </w:r>
      <w:r>
        <w:rPr>
          <w:rFonts w:asciiTheme="majorHAnsi" w:hAnsiTheme="majorHAnsi" w:cstheme="majorHAnsi"/>
          <w:color w:val="000000" w:themeColor="text1"/>
        </w:rPr>
        <w:t xml:space="preserve"> get:</w:t>
      </w:r>
    </w:p>
    <w:p w14:paraId="08E5E863" w14:textId="39104340" w:rsidR="00A707C2" w:rsidRDefault="00A707C2" w:rsidP="00A707C2">
      <w:pPr>
        <w:pStyle w:val="ListParagraph"/>
        <w:numPr>
          <w:ilvl w:val="1"/>
          <w:numId w:val="33"/>
        </w:num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a certificate signed by the British Council and the British International Studies Association,</w:t>
      </w:r>
      <w:r w:rsidR="00F4510D">
        <w:rPr>
          <w:rFonts w:asciiTheme="majorHAnsi" w:hAnsiTheme="majorHAnsi" w:cstheme="majorHAnsi"/>
          <w:color w:val="000000" w:themeColor="text1"/>
        </w:rPr>
        <w:t xml:space="preserve"> and</w:t>
      </w:r>
    </w:p>
    <w:p w14:paraId="7EB54799" w14:textId="72844DE2" w:rsidR="00A707C2" w:rsidRPr="00F4510D" w:rsidRDefault="00857B2D" w:rsidP="00F21600">
      <w:pPr>
        <w:pStyle w:val="ListParagraph"/>
        <w:numPr>
          <w:ilvl w:val="1"/>
          <w:numId w:val="33"/>
        </w:numPr>
        <w:spacing w:after="0" w:line="240" w:lineRule="auto"/>
        <w:rPr>
          <w:rFonts w:asciiTheme="majorHAnsi" w:hAnsiTheme="majorHAnsi" w:cstheme="majorHAnsi"/>
          <w:color w:val="000000" w:themeColor="text1"/>
        </w:rPr>
      </w:pPr>
      <w:r w:rsidRPr="00F4510D">
        <w:rPr>
          <w:rFonts w:asciiTheme="majorHAnsi" w:hAnsiTheme="majorHAnsi" w:cstheme="majorHAnsi"/>
          <w:color w:val="000000" w:themeColor="text1"/>
        </w:rPr>
        <w:t>One-year</w:t>
      </w:r>
      <w:r w:rsidR="00A707C2" w:rsidRPr="00F4510D">
        <w:rPr>
          <w:rFonts w:asciiTheme="majorHAnsi" w:hAnsiTheme="majorHAnsi" w:cstheme="majorHAnsi"/>
          <w:color w:val="000000" w:themeColor="text1"/>
        </w:rPr>
        <w:t xml:space="preserve"> BISA membership </w:t>
      </w:r>
    </w:p>
    <w:p w14:paraId="375635A5" w14:textId="77777777" w:rsidR="004772BB" w:rsidRPr="004772BB" w:rsidRDefault="004772BB" w:rsidP="004772BB">
      <w:pPr>
        <w:spacing w:after="0" w:line="240" w:lineRule="auto"/>
        <w:rPr>
          <w:rFonts w:asciiTheme="majorHAnsi" w:hAnsiTheme="majorHAnsi" w:cstheme="majorHAnsi"/>
          <w:color w:val="000000" w:themeColor="text1"/>
        </w:rPr>
      </w:pPr>
    </w:p>
    <w:p w14:paraId="04DA4307" w14:textId="7B0272D3" w:rsidR="00031022" w:rsidRPr="00327E5C" w:rsidRDefault="00AD22CB" w:rsidP="008246EE">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 xml:space="preserve">All </w:t>
      </w:r>
      <w:r w:rsidR="00CB3D72">
        <w:rPr>
          <w:rFonts w:asciiTheme="majorHAnsi" w:hAnsiTheme="majorHAnsi" w:cstheme="majorHAnsi"/>
          <w:color w:val="000000" w:themeColor="text1"/>
        </w:rPr>
        <w:t>three</w:t>
      </w:r>
      <w:r>
        <w:rPr>
          <w:rFonts w:asciiTheme="majorHAnsi" w:hAnsiTheme="majorHAnsi" w:cstheme="majorHAnsi"/>
          <w:color w:val="000000" w:themeColor="text1"/>
        </w:rPr>
        <w:t xml:space="preserve"> </w:t>
      </w:r>
      <w:r w:rsidR="00DC6F89">
        <w:rPr>
          <w:rFonts w:asciiTheme="majorHAnsi" w:hAnsiTheme="majorHAnsi" w:cstheme="majorHAnsi"/>
          <w:color w:val="000000" w:themeColor="text1"/>
        </w:rPr>
        <w:t xml:space="preserve">winners mentioned above will </w:t>
      </w:r>
      <w:r w:rsidR="00031022" w:rsidRPr="00327E5C">
        <w:rPr>
          <w:rFonts w:asciiTheme="majorHAnsi" w:hAnsiTheme="majorHAnsi" w:cstheme="majorHAnsi"/>
          <w:color w:val="000000" w:themeColor="text1"/>
        </w:rPr>
        <w:t xml:space="preserve">have their essays compiled into a publication. Overall, the winning and commended essay writers will benefit from the opportunity of raising the profile and visibility of their work, reach a wider audience and engage with peers and other stakeholders as part of dissemination activities. </w:t>
      </w:r>
    </w:p>
    <w:p w14:paraId="444A1419" w14:textId="77777777" w:rsidR="00031022" w:rsidRPr="00327E5C" w:rsidRDefault="00031022" w:rsidP="008246EE">
      <w:pPr>
        <w:spacing w:after="0" w:line="240" w:lineRule="auto"/>
        <w:rPr>
          <w:rFonts w:asciiTheme="majorHAnsi" w:hAnsiTheme="majorHAnsi" w:cstheme="majorHAnsi"/>
          <w:color w:val="000000" w:themeColor="text1"/>
        </w:rPr>
      </w:pPr>
    </w:p>
    <w:p w14:paraId="68F1D188" w14:textId="10F8D7DC" w:rsidR="00031022" w:rsidRPr="00327E5C" w:rsidRDefault="00031022" w:rsidP="008246EE">
      <w:pPr>
        <w:spacing w:after="0" w:line="240" w:lineRule="auto"/>
        <w:rPr>
          <w:rFonts w:asciiTheme="majorHAnsi" w:hAnsiTheme="majorHAnsi" w:cstheme="majorHAnsi"/>
          <w:color w:val="000000" w:themeColor="text1"/>
        </w:rPr>
      </w:pPr>
      <w:r w:rsidRPr="00327E5C">
        <w:rPr>
          <w:rFonts w:asciiTheme="majorHAnsi" w:hAnsiTheme="majorHAnsi" w:cstheme="majorHAnsi"/>
          <w:color w:val="000000" w:themeColor="text1"/>
        </w:rPr>
        <w:t xml:space="preserve">We will also generate a </w:t>
      </w:r>
      <w:hyperlink r:id="rId13" w:history="1">
        <w:r w:rsidRPr="00327E5C">
          <w:rPr>
            <w:rStyle w:val="Hyperlink"/>
            <w:rFonts w:asciiTheme="majorHAnsi" w:hAnsiTheme="majorHAnsi" w:cstheme="majorHAnsi"/>
            <w:color w:val="000000" w:themeColor="text1"/>
          </w:rPr>
          <w:t>DOI</w:t>
        </w:r>
      </w:hyperlink>
      <w:r w:rsidRPr="00327E5C">
        <w:rPr>
          <w:rFonts w:asciiTheme="majorHAnsi" w:hAnsiTheme="majorHAnsi" w:cstheme="majorHAnsi"/>
          <w:color w:val="000000" w:themeColor="text1"/>
        </w:rPr>
        <w:t xml:space="preserve"> for the </w:t>
      </w:r>
      <w:r w:rsidR="0045688A">
        <w:rPr>
          <w:rFonts w:asciiTheme="majorHAnsi" w:hAnsiTheme="majorHAnsi" w:cstheme="majorHAnsi"/>
          <w:color w:val="000000" w:themeColor="text1"/>
        </w:rPr>
        <w:t xml:space="preserve">winning </w:t>
      </w:r>
      <w:r w:rsidRPr="00327E5C">
        <w:rPr>
          <w:rFonts w:asciiTheme="majorHAnsi" w:hAnsiTheme="majorHAnsi" w:cstheme="majorHAnsi"/>
          <w:color w:val="000000" w:themeColor="text1"/>
        </w:rPr>
        <w:t>essay</w:t>
      </w:r>
      <w:r w:rsidR="0045688A">
        <w:rPr>
          <w:rFonts w:asciiTheme="majorHAnsi" w:hAnsiTheme="majorHAnsi" w:cstheme="majorHAnsi"/>
          <w:color w:val="000000" w:themeColor="text1"/>
        </w:rPr>
        <w:t>s</w:t>
      </w:r>
      <w:r w:rsidRPr="00327E5C">
        <w:rPr>
          <w:rFonts w:asciiTheme="majorHAnsi" w:hAnsiTheme="majorHAnsi" w:cstheme="majorHAnsi"/>
          <w:color w:val="000000" w:themeColor="text1"/>
        </w:rPr>
        <w:t xml:space="preserve">, which will help their work being found and cited by other researchers and readers. </w:t>
      </w:r>
    </w:p>
    <w:p w14:paraId="20002F11" w14:textId="77777777" w:rsidR="00031022" w:rsidRPr="00327E5C" w:rsidRDefault="00031022" w:rsidP="008246EE">
      <w:pPr>
        <w:spacing w:after="0" w:line="240" w:lineRule="auto"/>
        <w:rPr>
          <w:rFonts w:asciiTheme="majorHAnsi" w:hAnsiTheme="majorHAnsi" w:cstheme="majorHAnsi"/>
          <w:color w:val="000000" w:themeColor="text1"/>
        </w:rPr>
      </w:pPr>
    </w:p>
    <w:p w14:paraId="421A5ECA" w14:textId="77777777" w:rsidR="00031022" w:rsidRDefault="00031022" w:rsidP="008246EE">
      <w:pPr>
        <w:spacing w:after="0" w:line="240" w:lineRule="auto"/>
        <w:rPr>
          <w:rFonts w:asciiTheme="majorHAnsi" w:hAnsiTheme="majorHAnsi" w:cstheme="majorHAnsi"/>
          <w:color w:val="000000" w:themeColor="text1"/>
        </w:rPr>
      </w:pPr>
      <w:r w:rsidRPr="00327E5C">
        <w:rPr>
          <w:rFonts w:asciiTheme="majorHAnsi" w:hAnsiTheme="majorHAnsi" w:cstheme="majorHAnsi"/>
          <w:color w:val="000000" w:themeColor="text1"/>
        </w:rPr>
        <w:t xml:space="preserve">The benefit to the institution would be profiling their institution, and the International Relations courses offered by them. </w:t>
      </w:r>
    </w:p>
    <w:p w14:paraId="764605B0" w14:textId="77777777" w:rsidR="00857B2D" w:rsidRPr="00327E5C" w:rsidRDefault="00857B2D" w:rsidP="008246EE">
      <w:pPr>
        <w:spacing w:after="0" w:line="240" w:lineRule="auto"/>
        <w:rPr>
          <w:rFonts w:asciiTheme="majorHAnsi" w:hAnsiTheme="majorHAnsi" w:cstheme="majorHAnsi"/>
          <w:color w:val="000000" w:themeColor="text1"/>
        </w:rPr>
      </w:pPr>
    </w:p>
    <w:p w14:paraId="5C01E6EF" w14:textId="3840AEF2" w:rsidR="0096450F" w:rsidRPr="00327E5C" w:rsidRDefault="00D935BD" w:rsidP="008246EE">
      <w:pPr>
        <w:pStyle w:val="HeadingC"/>
        <w:spacing w:before="0" w:after="0" w:line="240" w:lineRule="auto"/>
        <w:rPr>
          <w:rFonts w:asciiTheme="majorHAnsi" w:hAnsiTheme="majorHAnsi" w:cstheme="majorHAnsi"/>
          <w:sz w:val="24"/>
        </w:rPr>
      </w:pPr>
      <w:r w:rsidRPr="00327E5C">
        <w:rPr>
          <w:rFonts w:asciiTheme="majorHAnsi" w:hAnsiTheme="majorHAnsi" w:cstheme="majorHAnsi"/>
          <w:sz w:val="24"/>
        </w:rPr>
        <w:t>Key timelines</w:t>
      </w:r>
    </w:p>
    <w:p w14:paraId="053A3185" w14:textId="77777777" w:rsidR="00D935BD" w:rsidRPr="00327E5C" w:rsidRDefault="00D935BD" w:rsidP="008246EE">
      <w:pPr>
        <w:pStyle w:val="Default"/>
        <w:rPr>
          <w:rFonts w:asciiTheme="majorHAnsi" w:hAnsiTheme="majorHAnsi" w:cstheme="majorHAnsi"/>
          <w:b/>
          <w:bCs/>
          <w:color w:val="auto"/>
        </w:rPr>
      </w:pPr>
    </w:p>
    <w:tbl>
      <w:tblPr>
        <w:tblStyle w:val="TableGrid"/>
        <w:tblW w:w="0" w:type="auto"/>
        <w:tblBorders>
          <w:top w:val="single" w:sz="4" w:space="0" w:color="00DCFF" w:themeColor="accent3"/>
          <w:left w:val="single" w:sz="4" w:space="0" w:color="00DCFF" w:themeColor="accent3"/>
          <w:bottom w:val="single" w:sz="4" w:space="0" w:color="00DCFF" w:themeColor="accent3"/>
          <w:right w:val="single" w:sz="4" w:space="0" w:color="00DCFF" w:themeColor="accent3"/>
          <w:insideH w:val="single" w:sz="4" w:space="0" w:color="00DCFF" w:themeColor="accent3"/>
          <w:insideV w:val="single" w:sz="4" w:space="0" w:color="00DCFF" w:themeColor="accent3"/>
        </w:tblBorders>
        <w:tblLook w:val="04A0" w:firstRow="1" w:lastRow="0" w:firstColumn="1" w:lastColumn="0" w:noHBand="0" w:noVBand="1"/>
      </w:tblPr>
      <w:tblGrid>
        <w:gridCol w:w="6745"/>
        <w:gridCol w:w="3443"/>
      </w:tblGrid>
      <w:tr w:rsidR="005173D3" w:rsidRPr="00327E5C" w14:paraId="24738D28" w14:textId="77777777" w:rsidTr="00F21600">
        <w:tc>
          <w:tcPr>
            <w:tcW w:w="6745" w:type="dxa"/>
          </w:tcPr>
          <w:p w14:paraId="168F7033" w14:textId="77777777" w:rsidR="00066901" w:rsidRPr="00327E5C" w:rsidRDefault="00066901" w:rsidP="008246EE">
            <w:pPr>
              <w:spacing w:after="0" w:line="240" w:lineRule="auto"/>
              <w:rPr>
                <w:rFonts w:asciiTheme="majorHAnsi" w:hAnsiTheme="majorHAnsi" w:cstheme="majorHAnsi"/>
                <w:b/>
                <w:bCs/>
                <w:color w:val="000000" w:themeColor="text1"/>
              </w:rPr>
            </w:pPr>
            <w:r w:rsidRPr="00327E5C">
              <w:rPr>
                <w:rFonts w:asciiTheme="majorHAnsi" w:hAnsiTheme="majorHAnsi" w:cstheme="majorHAnsi"/>
                <w:b/>
                <w:bCs/>
                <w:color w:val="000000" w:themeColor="text1"/>
              </w:rPr>
              <w:t>What?</w:t>
            </w:r>
          </w:p>
        </w:tc>
        <w:tc>
          <w:tcPr>
            <w:tcW w:w="3443" w:type="dxa"/>
          </w:tcPr>
          <w:p w14:paraId="17D012F2" w14:textId="77777777" w:rsidR="00066901" w:rsidRPr="00327E5C" w:rsidRDefault="00066901" w:rsidP="008246EE">
            <w:pPr>
              <w:spacing w:after="0" w:line="240" w:lineRule="auto"/>
              <w:rPr>
                <w:rFonts w:asciiTheme="majorHAnsi" w:hAnsiTheme="majorHAnsi" w:cstheme="majorHAnsi"/>
                <w:b/>
                <w:bCs/>
                <w:color w:val="000000" w:themeColor="text1"/>
              </w:rPr>
            </w:pPr>
            <w:r w:rsidRPr="00327E5C">
              <w:rPr>
                <w:rFonts w:asciiTheme="majorHAnsi" w:hAnsiTheme="majorHAnsi" w:cstheme="majorHAnsi"/>
                <w:b/>
                <w:bCs/>
                <w:color w:val="000000" w:themeColor="text1"/>
              </w:rPr>
              <w:t>When?</w:t>
            </w:r>
          </w:p>
        </w:tc>
      </w:tr>
      <w:tr w:rsidR="005173D3" w:rsidRPr="00327E5C" w14:paraId="24BE128A" w14:textId="77777777" w:rsidTr="00F21600">
        <w:tc>
          <w:tcPr>
            <w:tcW w:w="6745" w:type="dxa"/>
          </w:tcPr>
          <w:p w14:paraId="7FFAF6B1" w14:textId="50C2B313" w:rsidR="00066901" w:rsidRPr="00327E5C" w:rsidRDefault="00066901" w:rsidP="008246EE">
            <w:pPr>
              <w:spacing w:after="0" w:line="240" w:lineRule="auto"/>
              <w:rPr>
                <w:rFonts w:asciiTheme="majorHAnsi" w:hAnsiTheme="majorHAnsi" w:cstheme="majorHAnsi"/>
                <w:color w:val="000000" w:themeColor="text1"/>
              </w:rPr>
            </w:pPr>
            <w:r w:rsidRPr="00327E5C">
              <w:rPr>
                <w:rFonts w:asciiTheme="majorHAnsi" w:hAnsiTheme="majorHAnsi" w:cstheme="majorHAnsi"/>
                <w:color w:val="000000" w:themeColor="text1"/>
              </w:rPr>
              <w:t xml:space="preserve">Call for essay </w:t>
            </w:r>
            <w:r w:rsidR="007A2D3B" w:rsidRPr="00327E5C">
              <w:rPr>
                <w:rFonts w:asciiTheme="majorHAnsi" w:hAnsiTheme="majorHAnsi" w:cstheme="majorHAnsi"/>
                <w:color w:val="000000" w:themeColor="text1"/>
              </w:rPr>
              <w:t>announced</w:t>
            </w:r>
          </w:p>
        </w:tc>
        <w:tc>
          <w:tcPr>
            <w:tcW w:w="3443" w:type="dxa"/>
          </w:tcPr>
          <w:p w14:paraId="59D6E939" w14:textId="14548C1F" w:rsidR="00066901" w:rsidRPr="00327E5C" w:rsidRDefault="00031022" w:rsidP="008246EE">
            <w:pPr>
              <w:spacing w:after="0" w:line="240" w:lineRule="auto"/>
              <w:rPr>
                <w:rFonts w:asciiTheme="majorHAnsi" w:hAnsiTheme="majorHAnsi" w:cstheme="majorHAnsi"/>
                <w:color w:val="000000" w:themeColor="text1"/>
              </w:rPr>
            </w:pPr>
            <w:r w:rsidRPr="00327E5C">
              <w:rPr>
                <w:rFonts w:asciiTheme="majorHAnsi" w:hAnsiTheme="majorHAnsi" w:cstheme="majorHAnsi"/>
                <w:color w:val="000000" w:themeColor="text1"/>
              </w:rPr>
              <w:t>8 January 202</w:t>
            </w:r>
            <w:r w:rsidR="00BB70E0">
              <w:rPr>
                <w:rFonts w:asciiTheme="majorHAnsi" w:hAnsiTheme="majorHAnsi" w:cstheme="majorHAnsi"/>
                <w:color w:val="000000" w:themeColor="text1"/>
              </w:rPr>
              <w:t>5</w:t>
            </w:r>
          </w:p>
        </w:tc>
      </w:tr>
      <w:tr w:rsidR="005173D3" w:rsidRPr="00327E5C" w14:paraId="619CA952" w14:textId="77777777" w:rsidTr="00F21600">
        <w:tc>
          <w:tcPr>
            <w:tcW w:w="6745" w:type="dxa"/>
          </w:tcPr>
          <w:p w14:paraId="48366246" w14:textId="77777777" w:rsidR="00066901" w:rsidRPr="00327E5C" w:rsidRDefault="00066901" w:rsidP="008246EE">
            <w:pPr>
              <w:spacing w:after="0" w:line="240" w:lineRule="auto"/>
              <w:rPr>
                <w:rFonts w:asciiTheme="majorHAnsi" w:hAnsiTheme="majorHAnsi" w:cstheme="majorHAnsi"/>
                <w:color w:val="000000" w:themeColor="text1"/>
              </w:rPr>
            </w:pPr>
            <w:r w:rsidRPr="00327E5C">
              <w:rPr>
                <w:rFonts w:asciiTheme="majorHAnsi" w:hAnsiTheme="majorHAnsi" w:cstheme="majorHAnsi"/>
                <w:color w:val="000000" w:themeColor="text1"/>
              </w:rPr>
              <w:t>Deadline for submitting essays</w:t>
            </w:r>
          </w:p>
        </w:tc>
        <w:tc>
          <w:tcPr>
            <w:tcW w:w="3443" w:type="dxa"/>
          </w:tcPr>
          <w:p w14:paraId="6964F876" w14:textId="30F85635" w:rsidR="00066901" w:rsidRPr="00327E5C" w:rsidRDefault="005D3263" w:rsidP="008246EE">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1</w:t>
            </w:r>
            <w:r w:rsidR="00BB70E0">
              <w:rPr>
                <w:rFonts w:asciiTheme="majorHAnsi" w:hAnsiTheme="majorHAnsi" w:cstheme="majorHAnsi"/>
                <w:color w:val="000000" w:themeColor="text1"/>
              </w:rPr>
              <w:t>0</w:t>
            </w:r>
            <w:r w:rsidR="00031022" w:rsidRPr="00327E5C">
              <w:rPr>
                <w:rFonts w:asciiTheme="majorHAnsi" w:hAnsiTheme="majorHAnsi" w:cstheme="majorHAnsi"/>
                <w:color w:val="000000" w:themeColor="text1"/>
              </w:rPr>
              <w:t xml:space="preserve"> February 202</w:t>
            </w:r>
            <w:r w:rsidR="00BB70E0">
              <w:rPr>
                <w:rFonts w:asciiTheme="majorHAnsi" w:hAnsiTheme="majorHAnsi" w:cstheme="majorHAnsi"/>
                <w:color w:val="000000" w:themeColor="text1"/>
              </w:rPr>
              <w:t>5</w:t>
            </w:r>
          </w:p>
        </w:tc>
      </w:tr>
      <w:tr w:rsidR="005173D3" w:rsidRPr="00327E5C" w14:paraId="7A4CAAA1" w14:textId="77777777" w:rsidTr="00F21600">
        <w:tc>
          <w:tcPr>
            <w:tcW w:w="6745" w:type="dxa"/>
          </w:tcPr>
          <w:p w14:paraId="0976E7CD" w14:textId="7939F8D2" w:rsidR="00773068" w:rsidRPr="00327E5C" w:rsidRDefault="0017626F" w:rsidP="008246EE">
            <w:pPr>
              <w:spacing w:after="0" w:line="240" w:lineRule="auto"/>
              <w:rPr>
                <w:rFonts w:asciiTheme="majorHAnsi" w:hAnsiTheme="majorHAnsi" w:cstheme="majorHAnsi"/>
                <w:color w:val="000000" w:themeColor="text1"/>
              </w:rPr>
            </w:pPr>
            <w:r w:rsidRPr="00327E5C">
              <w:rPr>
                <w:rFonts w:asciiTheme="majorHAnsi" w:hAnsiTheme="majorHAnsi" w:cstheme="majorHAnsi"/>
                <w:color w:val="000000" w:themeColor="text1"/>
              </w:rPr>
              <w:t xml:space="preserve">Announcement of results </w:t>
            </w:r>
            <w:r>
              <w:rPr>
                <w:rFonts w:asciiTheme="majorHAnsi" w:hAnsiTheme="majorHAnsi" w:cstheme="majorHAnsi"/>
                <w:color w:val="000000" w:themeColor="text1"/>
              </w:rPr>
              <w:t xml:space="preserve">and </w:t>
            </w:r>
            <w:r w:rsidR="00711682">
              <w:rPr>
                <w:rFonts w:asciiTheme="majorHAnsi" w:hAnsiTheme="majorHAnsi" w:cstheme="majorHAnsi"/>
                <w:color w:val="000000" w:themeColor="text1"/>
              </w:rPr>
              <w:t>p</w:t>
            </w:r>
            <w:r w:rsidR="00773068" w:rsidRPr="00327E5C">
              <w:rPr>
                <w:rFonts w:asciiTheme="majorHAnsi" w:hAnsiTheme="majorHAnsi" w:cstheme="majorHAnsi"/>
                <w:color w:val="000000" w:themeColor="text1"/>
              </w:rPr>
              <w:t>articipation of winner at BISA conference</w:t>
            </w:r>
          </w:p>
        </w:tc>
        <w:tc>
          <w:tcPr>
            <w:tcW w:w="3443" w:type="dxa"/>
          </w:tcPr>
          <w:p w14:paraId="31A74D49" w14:textId="39B2A569" w:rsidR="00773068" w:rsidRPr="00327E5C" w:rsidRDefault="00980BF9" w:rsidP="008246EE">
            <w:pPr>
              <w:spacing w:after="0" w:line="240" w:lineRule="auto"/>
              <w:rPr>
                <w:rFonts w:asciiTheme="majorHAnsi" w:hAnsiTheme="majorHAnsi" w:cstheme="majorHAnsi"/>
                <w:color w:val="000000" w:themeColor="text1"/>
              </w:rPr>
            </w:pPr>
            <w:r w:rsidRPr="0003667E">
              <w:rPr>
                <w:rFonts w:asciiTheme="majorHAnsi" w:hAnsiTheme="majorHAnsi" w:cstheme="majorHAnsi"/>
                <w:color w:val="000000" w:themeColor="text1"/>
              </w:rPr>
              <w:t>June 202</w:t>
            </w:r>
            <w:r w:rsidR="00BB70E0" w:rsidRPr="0003667E">
              <w:rPr>
                <w:rFonts w:asciiTheme="majorHAnsi" w:hAnsiTheme="majorHAnsi" w:cstheme="majorHAnsi"/>
                <w:color w:val="000000" w:themeColor="text1"/>
              </w:rPr>
              <w:t>5</w:t>
            </w:r>
          </w:p>
        </w:tc>
      </w:tr>
    </w:tbl>
    <w:p w14:paraId="27C00228" w14:textId="77777777" w:rsidR="00185A2A" w:rsidRPr="00327E5C" w:rsidRDefault="00185A2A" w:rsidP="008246EE">
      <w:pPr>
        <w:pStyle w:val="HeadingC"/>
        <w:spacing w:before="0" w:after="0" w:line="240" w:lineRule="auto"/>
        <w:rPr>
          <w:rFonts w:asciiTheme="majorHAnsi" w:hAnsiTheme="majorHAnsi" w:cstheme="majorHAnsi"/>
          <w:sz w:val="24"/>
        </w:rPr>
      </w:pPr>
    </w:p>
    <w:p w14:paraId="0083A5B6" w14:textId="335D923D" w:rsidR="00CA527C" w:rsidRPr="00327E5C" w:rsidRDefault="00CA527C" w:rsidP="008246EE">
      <w:pPr>
        <w:pStyle w:val="HeadingC"/>
        <w:spacing w:before="0" w:after="0" w:line="240" w:lineRule="auto"/>
        <w:rPr>
          <w:rFonts w:asciiTheme="majorHAnsi" w:hAnsiTheme="majorHAnsi" w:cstheme="majorHAnsi"/>
          <w:sz w:val="24"/>
        </w:rPr>
      </w:pPr>
      <w:r w:rsidRPr="00327E5C">
        <w:rPr>
          <w:rFonts w:asciiTheme="majorHAnsi" w:hAnsiTheme="majorHAnsi" w:cstheme="majorHAnsi"/>
          <w:sz w:val="24"/>
        </w:rPr>
        <w:t xml:space="preserve">Application process </w:t>
      </w:r>
    </w:p>
    <w:p w14:paraId="05597E8B" w14:textId="71D900FE" w:rsidR="00AD0690" w:rsidRPr="00327E5C" w:rsidRDefault="00AD0690" w:rsidP="008246EE">
      <w:pPr>
        <w:pStyle w:val="Default"/>
        <w:rPr>
          <w:rFonts w:asciiTheme="majorHAnsi" w:hAnsiTheme="majorHAnsi" w:cstheme="majorHAnsi"/>
          <w:color w:val="auto"/>
        </w:rPr>
      </w:pPr>
    </w:p>
    <w:p w14:paraId="26F8C358" w14:textId="6D4DA6D8" w:rsidR="003659DE" w:rsidRPr="00327E5C" w:rsidRDefault="00AD0690" w:rsidP="008246EE">
      <w:pPr>
        <w:pStyle w:val="Default"/>
        <w:rPr>
          <w:rFonts w:asciiTheme="majorHAnsi" w:hAnsiTheme="majorHAnsi" w:cstheme="majorHAnsi"/>
          <w:color w:val="000000" w:themeColor="text1"/>
        </w:rPr>
      </w:pPr>
      <w:r w:rsidRPr="00327E5C">
        <w:rPr>
          <w:rFonts w:asciiTheme="majorHAnsi" w:hAnsiTheme="majorHAnsi" w:cstheme="majorHAnsi"/>
          <w:color w:val="000000" w:themeColor="text1"/>
        </w:rPr>
        <w:t xml:space="preserve">The application will be submitted by the </w:t>
      </w:r>
      <w:r w:rsidR="00821A71" w:rsidRPr="00327E5C">
        <w:rPr>
          <w:rFonts w:asciiTheme="majorHAnsi" w:hAnsiTheme="majorHAnsi" w:cstheme="majorHAnsi"/>
          <w:color w:val="000000" w:themeColor="text1"/>
        </w:rPr>
        <w:t>institution</w:t>
      </w:r>
      <w:r w:rsidR="003659DE" w:rsidRPr="00327E5C">
        <w:rPr>
          <w:rFonts w:asciiTheme="majorHAnsi" w:hAnsiTheme="majorHAnsi" w:cstheme="majorHAnsi"/>
          <w:color w:val="000000" w:themeColor="text1"/>
        </w:rPr>
        <w:t xml:space="preserve"> on behalf of the student.</w:t>
      </w:r>
    </w:p>
    <w:p w14:paraId="0A291176" w14:textId="77777777" w:rsidR="003659DE" w:rsidRPr="00327E5C" w:rsidRDefault="003659DE" w:rsidP="008246EE">
      <w:pPr>
        <w:pStyle w:val="Default"/>
        <w:rPr>
          <w:rFonts w:asciiTheme="majorHAnsi" w:hAnsiTheme="majorHAnsi" w:cstheme="majorHAnsi"/>
          <w:color w:val="000000" w:themeColor="text1"/>
        </w:rPr>
      </w:pPr>
    </w:p>
    <w:p w14:paraId="18CBB0E9" w14:textId="772870E2" w:rsidR="003659DE" w:rsidRPr="00327E5C" w:rsidRDefault="00CA527C" w:rsidP="008246EE">
      <w:pPr>
        <w:pStyle w:val="Default"/>
        <w:rPr>
          <w:rFonts w:asciiTheme="majorHAnsi" w:hAnsiTheme="majorHAnsi" w:cstheme="majorHAnsi"/>
          <w:color w:val="000000" w:themeColor="text1"/>
        </w:rPr>
      </w:pPr>
      <w:r w:rsidRPr="00327E5C">
        <w:rPr>
          <w:rFonts w:asciiTheme="majorHAnsi" w:hAnsiTheme="majorHAnsi" w:cstheme="majorHAnsi"/>
          <w:color w:val="000000" w:themeColor="text1"/>
        </w:rPr>
        <w:t xml:space="preserve">Please </w:t>
      </w:r>
      <w:r w:rsidR="006E7DEC">
        <w:rPr>
          <w:rFonts w:asciiTheme="majorHAnsi" w:hAnsiTheme="majorHAnsi" w:cstheme="majorHAnsi"/>
          <w:color w:val="000000" w:themeColor="text1"/>
        </w:rPr>
        <w:t xml:space="preserve">complete the online </w:t>
      </w:r>
      <w:r w:rsidR="0031353C">
        <w:rPr>
          <w:rFonts w:asciiTheme="majorHAnsi" w:hAnsiTheme="majorHAnsi" w:cstheme="majorHAnsi"/>
          <w:color w:val="000000" w:themeColor="text1"/>
        </w:rPr>
        <w:t xml:space="preserve">nomination form </w:t>
      </w:r>
      <w:r w:rsidR="00B66071">
        <w:rPr>
          <w:rFonts w:asciiTheme="majorHAnsi" w:hAnsiTheme="majorHAnsi" w:cstheme="majorHAnsi"/>
          <w:color w:val="000000" w:themeColor="text1"/>
        </w:rPr>
        <w:t xml:space="preserve">which requires you to </w:t>
      </w:r>
      <w:r w:rsidRPr="00327E5C">
        <w:rPr>
          <w:rFonts w:asciiTheme="majorHAnsi" w:hAnsiTheme="majorHAnsi" w:cstheme="majorHAnsi"/>
          <w:color w:val="000000" w:themeColor="text1"/>
        </w:rPr>
        <w:t xml:space="preserve">submit the following documents: </w:t>
      </w:r>
    </w:p>
    <w:p w14:paraId="38D6C898" w14:textId="77777777" w:rsidR="003659DE" w:rsidRPr="00327E5C" w:rsidRDefault="003659DE" w:rsidP="008246EE">
      <w:pPr>
        <w:pStyle w:val="Default"/>
        <w:rPr>
          <w:rFonts w:asciiTheme="majorHAnsi" w:hAnsiTheme="majorHAnsi" w:cstheme="majorHAnsi"/>
          <w:color w:val="000000" w:themeColor="text1"/>
        </w:rPr>
      </w:pPr>
    </w:p>
    <w:p w14:paraId="708248AC" w14:textId="6072DB0C" w:rsidR="00B45426" w:rsidRPr="00327E5C" w:rsidRDefault="00CA527C" w:rsidP="008246EE">
      <w:pPr>
        <w:pStyle w:val="Default"/>
        <w:numPr>
          <w:ilvl w:val="0"/>
          <w:numId w:val="27"/>
        </w:numPr>
        <w:rPr>
          <w:rFonts w:asciiTheme="majorHAnsi" w:hAnsiTheme="majorHAnsi" w:cstheme="majorHAnsi"/>
          <w:color w:val="000000" w:themeColor="text1"/>
        </w:rPr>
      </w:pPr>
      <w:r w:rsidRPr="00327E5C">
        <w:rPr>
          <w:rFonts w:asciiTheme="majorHAnsi" w:hAnsiTheme="majorHAnsi" w:cstheme="majorHAnsi"/>
          <w:color w:val="000000" w:themeColor="text1"/>
        </w:rPr>
        <w:t xml:space="preserve">The dissertation – </w:t>
      </w:r>
      <w:r w:rsidR="00763FC5" w:rsidRPr="00327E5C">
        <w:rPr>
          <w:rFonts w:asciiTheme="majorHAnsi" w:hAnsiTheme="majorHAnsi" w:cstheme="majorHAnsi"/>
          <w:color w:val="000000" w:themeColor="text1"/>
        </w:rPr>
        <w:t xml:space="preserve">to ensure impartial evaluation, the </w:t>
      </w:r>
      <w:r w:rsidR="00AF2BD8" w:rsidRPr="00327E5C">
        <w:rPr>
          <w:rFonts w:asciiTheme="majorHAnsi" w:hAnsiTheme="majorHAnsi" w:cstheme="majorHAnsi"/>
          <w:color w:val="000000" w:themeColor="text1"/>
        </w:rPr>
        <w:t xml:space="preserve">dissertation should be </w:t>
      </w:r>
      <w:r w:rsidRPr="00327E5C">
        <w:rPr>
          <w:rFonts w:asciiTheme="majorHAnsi" w:hAnsiTheme="majorHAnsi" w:cstheme="majorHAnsi"/>
          <w:color w:val="000000" w:themeColor="text1"/>
        </w:rPr>
        <w:t xml:space="preserve">entirely anonymised with no references to author, tutor or university throughout. </w:t>
      </w:r>
      <w:r w:rsidR="00763FC5" w:rsidRPr="00327E5C">
        <w:rPr>
          <w:rFonts w:asciiTheme="majorHAnsi" w:hAnsiTheme="majorHAnsi" w:cstheme="majorHAnsi"/>
          <w:color w:val="000000" w:themeColor="text1"/>
        </w:rPr>
        <w:t>The essay should not contain any branding or other reference to the author or the submitting institution. Font written in Arial 12, single-spaced with a line between paragraphs.</w:t>
      </w:r>
      <w:r w:rsidR="002E5190" w:rsidRPr="00327E5C">
        <w:rPr>
          <w:rFonts w:asciiTheme="majorHAnsi" w:hAnsiTheme="majorHAnsi" w:cstheme="majorHAnsi"/>
          <w:color w:val="000000" w:themeColor="text1"/>
        </w:rPr>
        <w:t xml:space="preserve"> The document should be in MS Word or PDF format.</w:t>
      </w:r>
    </w:p>
    <w:p w14:paraId="50A9753B" w14:textId="77777777" w:rsidR="00474F65" w:rsidRDefault="00474F65" w:rsidP="008246EE">
      <w:pPr>
        <w:pStyle w:val="Default"/>
        <w:numPr>
          <w:ilvl w:val="0"/>
          <w:numId w:val="27"/>
        </w:numPr>
        <w:rPr>
          <w:rFonts w:asciiTheme="majorHAnsi" w:hAnsiTheme="majorHAnsi" w:cstheme="majorHAnsi"/>
          <w:color w:val="000000" w:themeColor="text1"/>
        </w:rPr>
      </w:pPr>
      <w:r w:rsidRPr="00474F65">
        <w:rPr>
          <w:rFonts w:asciiTheme="majorHAnsi" w:hAnsiTheme="majorHAnsi" w:cstheme="majorHAnsi"/>
          <w:color w:val="000000" w:themeColor="text1"/>
        </w:rPr>
        <w:t xml:space="preserve">An abstract and a short support statement (100 words max) that explains the impact (written by the academic submitting the entry), should be sent with the dissertation. In addition to summarising the dissertation, this should address the issue of potential for impact. Impact would be defined as the potential to make an original significant contribution to the field of international relations and/or the potential to change the attitudes, practices, or policies.  </w:t>
      </w:r>
    </w:p>
    <w:p w14:paraId="0874160D" w14:textId="4A20354C" w:rsidR="00C80738" w:rsidRPr="00327E5C" w:rsidRDefault="006D3CD7" w:rsidP="008246EE">
      <w:pPr>
        <w:pStyle w:val="Default"/>
        <w:numPr>
          <w:ilvl w:val="0"/>
          <w:numId w:val="27"/>
        </w:numPr>
        <w:rPr>
          <w:rFonts w:asciiTheme="majorHAnsi" w:hAnsiTheme="majorHAnsi" w:cstheme="majorHAnsi"/>
          <w:color w:val="000000" w:themeColor="text1"/>
        </w:rPr>
      </w:pPr>
      <w:r w:rsidRPr="00327E5C">
        <w:rPr>
          <w:rFonts w:asciiTheme="majorHAnsi" w:hAnsiTheme="majorHAnsi" w:cstheme="majorHAnsi"/>
          <w:color w:val="000000" w:themeColor="text1"/>
        </w:rPr>
        <w:lastRenderedPageBreak/>
        <w:t xml:space="preserve">A covering letter on headed paper with the name and email addresses of the submitting university, the member of staff submitting the dissertation, plus confirmation that the dissertation was marked at distinction level, signed by the submitting academic. </w:t>
      </w:r>
    </w:p>
    <w:p w14:paraId="7DCB6F88" w14:textId="479C9305" w:rsidR="00133DF4" w:rsidRDefault="00133DF4" w:rsidP="00133DF4">
      <w:pPr>
        <w:pStyle w:val="Default"/>
        <w:numPr>
          <w:ilvl w:val="0"/>
          <w:numId w:val="27"/>
        </w:numPr>
        <w:rPr>
          <w:rFonts w:asciiTheme="majorHAnsi" w:hAnsiTheme="majorHAnsi" w:cstheme="majorHAnsi"/>
          <w:color w:val="000000" w:themeColor="text1"/>
        </w:rPr>
      </w:pPr>
      <w:r>
        <w:rPr>
          <w:rFonts w:asciiTheme="majorHAnsi" w:hAnsiTheme="majorHAnsi" w:cstheme="majorHAnsi"/>
          <w:color w:val="000000" w:themeColor="text1"/>
        </w:rPr>
        <w:t>You will also need to confirm permission from the dissertation author. You will need to confirm the following during completion of the online nomination form:</w:t>
      </w:r>
    </w:p>
    <w:p w14:paraId="6993E68A" w14:textId="5CC5A7D7" w:rsidR="00320E95" w:rsidRPr="00327E5C" w:rsidRDefault="00320E95" w:rsidP="008246EE">
      <w:pPr>
        <w:pStyle w:val="Default"/>
        <w:numPr>
          <w:ilvl w:val="0"/>
          <w:numId w:val="28"/>
        </w:numPr>
        <w:rPr>
          <w:rFonts w:asciiTheme="majorHAnsi" w:hAnsiTheme="majorHAnsi" w:cstheme="majorHAnsi"/>
          <w:color w:val="000000" w:themeColor="text1"/>
        </w:rPr>
      </w:pPr>
      <w:r w:rsidRPr="00327E5C">
        <w:rPr>
          <w:rFonts w:asciiTheme="majorHAnsi" w:hAnsiTheme="majorHAnsi" w:cstheme="majorHAnsi"/>
          <w:color w:val="000000" w:themeColor="text1"/>
        </w:rPr>
        <w:t>Agree to the submission and permission to publish their essay</w:t>
      </w:r>
      <w:r w:rsidR="00EC0E25">
        <w:rPr>
          <w:rFonts w:asciiTheme="majorHAnsi" w:hAnsiTheme="majorHAnsi" w:cstheme="majorHAnsi"/>
          <w:color w:val="000000" w:themeColor="text1"/>
        </w:rPr>
        <w:t>*</w:t>
      </w:r>
    </w:p>
    <w:p w14:paraId="463D496C" w14:textId="7EC0929C" w:rsidR="003754A3" w:rsidRPr="00327E5C" w:rsidRDefault="003754A3" w:rsidP="008246EE">
      <w:pPr>
        <w:pStyle w:val="Default"/>
        <w:numPr>
          <w:ilvl w:val="0"/>
          <w:numId w:val="28"/>
        </w:numPr>
        <w:rPr>
          <w:rFonts w:asciiTheme="majorHAnsi" w:hAnsiTheme="majorHAnsi" w:cstheme="majorHAnsi"/>
          <w:color w:val="000000" w:themeColor="text1"/>
        </w:rPr>
      </w:pPr>
      <w:r w:rsidRPr="00327E5C">
        <w:rPr>
          <w:rFonts w:asciiTheme="majorHAnsi" w:hAnsiTheme="majorHAnsi" w:cstheme="majorHAnsi"/>
          <w:color w:val="000000" w:themeColor="text1"/>
        </w:rPr>
        <w:t xml:space="preserve">Have </w:t>
      </w:r>
      <w:r w:rsidR="0004358A" w:rsidRPr="00327E5C">
        <w:rPr>
          <w:rFonts w:asciiTheme="majorHAnsi" w:hAnsiTheme="majorHAnsi" w:cstheme="majorHAnsi"/>
          <w:color w:val="000000" w:themeColor="text1"/>
        </w:rPr>
        <w:t xml:space="preserve">read and agree to the </w:t>
      </w:r>
      <w:r w:rsidR="006D773F">
        <w:rPr>
          <w:rFonts w:asciiTheme="majorHAnsi" w:hAnsiTheme="majorHAnsi" w:cstheme="majorHAnsi"/>
          <w:color w:val="000000" w:themeColor="text1"/>
        </w:rPr>
        <w:t xml:space="preserve">submission guidelines and </w:t>
      </w:r>
      <w:r w:rsidR="0004358A" w:rsidRPr="00327E5C">
        <w:rPr>
          <w:rFonts w:asciiTheme="majorHAnsi" w:hAnsiTheme="majorHAnsi" w:cstheme="majorHAnsi"/>
          <w:color w:val="000000" w:themeColor="text1"/>
        </w:rPr>
        <w:t>competition rules</w:t>
      </w:r>
    </w:p>
    <w:p w14:paraId="59D7459C" w14:textId="51FF1128" w:rsidR="006D3CD7" w:rsidRPr="00327E5C" w:rsidRDefault="006D773F" w:rsidP="008246EE">
      <w:pPr>
        <w:pStyle w:val="Default"/>
        <w:numPr>
          <w:ilvl w:val="0"/>
          <w:numId w:val="28"/>
        </w:numPr>
        <w:rPr>
          <w:rFonts w:asciiTheme="majorHAnsi" w:hAnsiTheme="majorHAnsi" w:cstheme="majorHAnsi"/>
          <w:color w:val="000000" w:themeColor="text1"/>
        </w:rPr>
      </w:pPr>
      <w:r>
        <w:rPr>
          <w:rFonts w:asciiTheme="majorHAnsi" w:hAnsiTheme="majorHAnsi" w:cstheme="majorHAnsi"/>
          <w:color w:val="000000" w:themeColor="text1"/>
        </w:rPr>
        <w:t>U</w:t>
      </w:r>
      <w:r w:rsidR="0004358A" w:rsidRPr="00327E5C">
        <w:rPr>
          <w:rFonts w:asciiTheme="majorHAnsi" w:hAnsiTheme="majorHAnsi" w:cstheme="majorHAnsi"/>
          <w:color w:val="000000" w:themeColor="text1"/>
        </w:rPr>
        <w:t xml:space="preserve">nderstand from </w:t>
      </w:r>
      <w:r w:rsidR="003C2CC5" w:rsidRPr="00327E5C">
        <w:rPr>
          <w:rFonts w:asciiTheme="majorHAnsi" w:hAnsiTheme="majorHAnsi" w:cstheme="majorHAnsi"/>
          <w:color w:val="000000" w:themeColor="text1"/>
        </w:rPr>
        <w:t xml:space="preserve">‘Personal Data’ section of the ‘Submission Guidelines and competition rules’ document </w:t>
      </w:r>
      <w:r w:rsidR="0004358A" w:rsidRPr="00327E5C">
        <w:rPr>
          <w:rFonts w:asciiTheme="majorHAnsi" w:hAnsiTheme="majorHAnsi" w:cstheme="majorHAnsi"/>
          <w:color w:val="000000" w:themeColor="text1"/>
        </w:rPr>
        <w:t xml:space="preserve">how their personal data will be processed and that they consent to the use of their personal data in the manner set out in </w:t>
      </w:r>
      <w:r w:rsidR="00B506B1" w:rsidRPr="00327E5C">
        <w:rPr>
          <w:rFonts w:asciiTheme="majorHAnsi" w:hAnsiTheme="majorHAnsi" w:cstheme="majorHAnsi"/>
          <w:color w:val="000000" w:themeColor="text1"/>
        </w:rPr>
        <w:t>this section</w:t>
      </w:r>
    </w:p>
    <w:p w14:paraId="0A46226C" w14:textId="77777777" w:rsidR="00EC0E25" w:rsidRDefault="00EC0E25" w:rsidP="00EC0E25">
      <w:pPr>
        <w:pStyle w:val="Default"/>
        <w:rPr>
          <w:rFonts w:asciiTheme="majorHAnsi" w:hAnsiTheme="majorHAnsi" w:cstheme="majorHAnsi"/>
          <w:color w:val="000000" w:themeColor="text1"/>
        </w:rPr>
      </w:pPr>
    </w:p>
    <w:p w14:paraId="74EF7D31" w14:textId="57B52D69" w:rsidR="00EC0E25" w:rsidRDefault="00EC0E25" w:rsidP="00EC0E25">
      <w:pPr>
        <w:pStyle w:val="Default"/>
        <w:rPr>
          <w:rFonts w:asciiTheme="majorHAnsi" w:hAnsiTheme="majorHAnsi" w:cstheme="majorHAnsi"/>
          <w:color w:val="000000" w:themeColor="text1"/>
        </w:rPr>
      </w:pPr>
      <w:r w:rsidRPr="001F2628">
        <w:rPr>
          <w:rFonts w:asciiTheme="majorHAnsi" w:hAnsiTheme="majorHAnsi" w:cstheme="majorHAnsi"/>
          <w:color w:val="000000" w:themeColor="text1"/>
        </w:rPr>
        <w:t>*</w:t>
      </w:r>
      <w:r w:rsidR="00B32936" w:rsidRPr="001F2628">
        <w:rPr>
          <w:rFonts w:asciiTheme="majorHAnsi" w:hAnsiTheme="majorHAnsi" w:cstheme="majorHAnsi"/>
          <w:color w:val="000000" w:themeColor="text1"/>
        </w:rPr>
        <w:t xml:space="preserve">British Council intends to publish the top </w:t>
      </w:r>
      <w:r w:rsidR="004132B9">
        <w:rPr>
          <w:rFonts w:asciiTheme="majorHAnsi" w:hAnsiTheme="majorHAnsi" w:cstheme="majorHAnsi"/>
          <w:color w:val="000000" w:themeColor="text1"/>
        </w:rPr>
        <w:t>three</w:t>
      </w:r>
      <w:r w:rsidR="00B32936" w:rsidRPr="001F2628">
        <w:rPr>
          <w:rFonts w:asciiTheme="majorHAnsi" w:hAnsiTheme="majorHAnsi" w:cstheme="majorHAnsi"/>
          <w:color w:val="000000" w:themeColor="text1"/>
        </w:rPr>
        <w:t xml:space="preserve"> essays. </w:t>
      </w:r>
      <w:r w:rsidRPr="001F2628">
        <w:rPr>
          <w:rFonts w:asciiTheme="majorHAnsi" w:hAnsiTheme="majorHAnsi" w:cstheme="majorHAnsi"/>
          <w:color w:val="000000" w:themeColor="text1"/>
        </w:rPr>
        <w:t xml:space="preserve">If </w:t>
      </w:r>
      <w:r w:rsidR="00B32936" w:rsidRPr="001F2628">
        <w:rPr>
          <w:rFonts w:asciiTheme="majorHAnsi" w:hAnsiTheme="majorHAnsi" w:cstheme="majorHAnsi"/>
          <w:color w:val="000000" w:themeColor="text1"/>
        </w:rPr>
        <w:t>the essay</w:t>
      </w:r>
      <w:r w:rsidRPr="001F2628">
        <w:rPr>
          <w:rFonts w:asciiTheme="majorHAnsi" w:hAnsiTheme="majorHAnsi" w:cstheme="majorHAnsi"/>
          <w:color w:val="000000" w:themeColor="text1"/>
        </w:rPr>
        <w:t xml:space="preserve"> is under consideration for publication elsewhere</w:t>
      </w:r>
      <w:r w:rsidR="00B32936" w:rsidRPr="001F2628">
        <w:rPr>
          <w:rFonts w:asciiTheme="majorHAnsi" w:hAnsiTheme="majorHAnsi" w:cstheme="majorHAnsi"/>
          <w:color w:val="000000" w:themeColor="text1"/>
        </w:rPr>
        <w:t xml:space="preserve"> now or in the future</w:t>
      </w:r>
      <w:r w:rsidRPr="001F2628">
        <w:rPr>
          <w:rFonts w:asciiTheme="majorHAnsi" w:hAnsiTheme="majorHAnsi" w:cstheme="majorHAnsi"/>
          <w:color w:val="000000" w:themeColor="text1"/>
        </w:rPr>
        <w:t xml:space="preserve">, </w:t>
      </w:r>
      <w:r w:rsidR="00B32936" w:rsidRPr="001F2628">
        <w:rPr>
          <w:rFonts w:asciiTheme="majorHAnsi" w:hAnsiTheme="majorHAnsi" w:cstheme="majorHAnsi"/>
          <w:color w:val="000000" w:themeColor="text1"/>
        </w:rPr>
        <w:t>the essay author is</w:t>
      </w:r>
      <w:r w:rsidRPr="001F2628">
        <w:rPr>
          <w:rFonts w:asciiTheme="majorHAnsi" w:hAnsiTheme="majorHAnsi" w:cstheme="majorHAnsi"/>
          <w:color w:val="000000" w:themeColor="text1"/>
        </w:rPr>
        <w:t xml:space="preserve"> </w:t>
      </w:r>
      <w:r w:rsidRPr="001F2628">
        <w:t xml:space="preserve">required to </w:t>
      </w:r>
      <w:r w:rsidRPr="001F2628">
        <w:rPr>
          <w:rFonts w:asciiTheme="majorHAnsi" w:hAnsiTheme="majorHAnsi" w:cstheme="majorHAnsi"/>
          <w:color w:val="000000" w:themeColor="text1"/>
        </w:rPr>
        <w:t xml:space="preserve">conduct </w:t>
      </w:r>
      <w:r w:rsidR="00B32936" w:rsidRPr="001F2628">
        <w:rPr>
          <w:rFonts w:asciiTheme="majorHAnsi" w:hAnsiTheme="majorHAnsi" w:cstheme="majorHAnsi"/>
          <w:color w:val="000000" w:themeColor="text1"/>
        </w:rPr>
        <w:t>due diligence around dual publication, before submitting an entry to this competition.</w:t>
      </w:r>
      <w:r w:rsidR="00B32936">
        <w:rPr>
          <w:rFonts w:asciiTheme="majorHAnsi" w:hAnsiTheme="majorHAnsi" w:cstheme="majorHAnsi"/>
          <w:color w:val="000000" w:themeColor="text1"/>
        </w:rPr>
        <w:t xml:space="preserve"> </w:t>
      </w:r>
    </w:p>
    <w:p w14:paraId="70289DDE" w14:textId="77777777" w:rsidR="00EC0E25" w:rsidRPr="00327E5C" w:rsidRDefault="00EC0E25" w:rsidP="00EC0E25">
      <w:pPr>
        <w:pStyle w:val="Default"/>
        <w:rPr>
          <w:rFonts w:asciiTheme="majorHAnsi" w:hAnsiTheme="majorHAnsi" w:cstheme="majorHAnsi"/>
          <w:color w:val="000000" w:themeColor="text1"/>
        </w:rPr>
      </w:pPr>
    </w:p>
    <w:p w14:paraId="64B7AD35" w14:textId="6D9AB972" w:rsidR="00CA527C" w:rsidRPr="00327E5C" w:rsidRDefault="00CA527C" w:rsidP="008246EE">
      <w:pPr>
        <w:pStyle w:val="Default"/>
        <w:rPr>
          <w:rFonts w:asciiTheme="majorHAnsi" w:hAnsiTheme="majorHAnsi" w:cstheme="majorHAnsi"/>
          <w:color w:val="000000" w:themeColor="text1"/>
        </w:rPr>
      </w:pPr>
      <w:r w:rsidRPr="00327E5C">
        <w:rPr>
          <w:rFonts w:asciiTheme="majorHAnsi" w:hAnsiTheme="majorHAnsi" w:cstheme="majorHAnsi"/>
          <w:color w:val="000000" w:themeColor="text1"/>
        </w:rPr>
        <w:t xml:space="preserve">Applications which do not </w:t>
      </w:r>
      <w:r w:rsidR="00CC6886" w:rsidRPr="00327E5C">
        <w:rPr>
          <w:rFonts w:asciiTheme="majorHAnsi" w:hAnsiTheme="majorHAnsi" w:cstheme="majorHAnsi"/>
          <w:color w:val="000000" w:themeColor="text1"/>
        </w:rPr>
        <w:t xml:space="preserve">submit all documents listed above </w:t>
      </w:r>
      <w:r w:rsidRPr="00327E5C">
        <w:rPr>
          <w:rFonts w:asciiTheme="majorHAnsi" w:hAnsiTheme="majorHAnsi" w:cstheme="majorHAnsi"/>
          <w:color w:val="000000" w:themeColor="text1"/>
        </w:rPr>
        <w:t xml:space="preserve">will not be accepted. </w:t>
      </w:r>
    </w:p>
    <w:p w14:paraId="35322BA2" w14:textId="77777777" w:rsidR="00944D79" w:rsidRPr="00327E5C" w:rsidRDefault="00944D79" w:rsidP="008246EE">
      <w:pPr>
        <w:pStyle w:val="Default"/>
        <w:rPr>
          <w:rFonts w:asciiTheme="majorHAnsi" w:hAnsiTheme="majorHAnsi" w:cstheme="majorHAnsi"/>
          <w:color w:val="000000" w:themeColor="text1"/>
        </w:rPr>
      </w:pPr>
    </w:p>
    <w:p w14:paraId="53000685" w14:textId="29DA4DE1" w:rsidR="00CA527C" w:rsidRDefault="00CA527C" w:rsidP="008246EE">
      <w:pPr>
        <w:pStyle w:val="Default"/>
        <w:rPr>
          <w:rFonts w:asciiTheme="majorHAnsi" w:hAnsiTheme="majorHAnsi" w:cstheme="majorHAnsi"/>
          <w:b/>
          <w:bCs/>
          <w:color w:val="000000" w:themeColor="text1"/>
        </w:rPr>
      </w:pPr>
      <w:r w:rsidRPr="00F85A27">
        <w:rPr>
          <w:rFonts w:asciiTheme="majorHAnsi" w:hAnsiTheme="majorHAnsi" w:cstheme="majorHAnsi"/>
          <w:b/>
          <w:bCs/>
          <w:color w:val="000000" w:themeColor="text1"/>
        </w:rPr>
        <w:t xml:space="preserve">Deadline for applications: </w:t>
      </w:r>
      <w:r w:rsidR="00055AA1">
        <w:rPr>
          <w:rFonts w:asciiTheme="majorHAnsi" w:hAnsiTheme="majorHAnsi" w:cstheme="majorHAnsi"/>
          <w:b/>
          <w:bCs/>
          <w:color w:val="000000" w:themeColor="text1"/>
        </w:rPr>
        <w:t>Monday</w:t>
      </w:r>
      <w:r w:rsidRPr="00F85A27">
        <w:rPr>
          <w:rFonts w:asciiTheme="majorHAnsi" w:hAnsiTheme="majorHAnsi" w:cstheme="majorHAnsi"/>
          <w:b/>
          <w:bCs/>
          <w:color w:val="000000" w:themeColor="text1"/>
        </w:rPr>
        <w:t xml:space="preserve"> </w:t>
      </w:r>
      <w:r w:rsidR="00140C61" w:rsidRPr="00F85A27">
        <w:rPr>
          <w:rFonts w:asciiTheme="majorHAnsi" w:hAnsiTheme="majorHAnsi" w:cstheme="majorHAnsi"/>
          <w:b/>
          <w:bCs/>
          <w:color w:val="000000" w:themeColor="text1"/>
        </w:rPr>
        <w:t>1</w:t>
      </w:r>
      <w:r w:rsidR="00BB70E0">
        <w:rPr>
          <w:rFonts w:asciiTheme="majorHAnsi" w:hAnsiTheme="majorHAnsi" w:cstheme="majorHAnsi"/>
          <w:b/>
          <w:bCs/>
          <w:color w:val="000000" w:themeColor="text1"/>
        </w:rPr>
        <w:t>0</w:t>
      </w:r>
      <w:r w:rsidR="00140C61" w:rsidRPr="00F85A27">
        <w:rPr>
          <w:rFonts w:asciiTheme="majorHAnsi" w:hAnsiTheme="majorHAnsi" w:cstheme="majorHAnsi"/>
          <w:b/>
          <w:bCs/>
          <w:color w:val="000000" w:themeColor="text1"/>
        </w:rPr>
        <w:t xml:space="preserve"> February</w:t>
      </w:r>
      <w:r w:rsidRPr="00F85A27">
        <w:rPr>
          <w:rFonts w:asciiTheme="majorHAnsi" w:hAnsiTheme="majorHAnsi" w:cstheme="majorHAnsi"/>
          <w:b/>
          <w:bCs/>
          <w:color w:val="000000" w:themeColor="text1"/>
        </w:rPr>
        <w:t xml:space="preserve"> 202</w:t>
      </w:r>
      <w:r w:rsidR="00BB70E0">
        <w:rPr>
          <w:rFonts w:asciiTheme="majorHAnsi" w:hAnsiTheme="majorHAnsi" w:cstheme="majorHAnsi"/>
          <w:b/>
          <w:bCs/>
          <w:color w:val="000000" w:themeColor="text1"/>
        </w:rPr>
        <w:t>5</w:t>
      </w:r>
      <w:r w:rsidRPr="00F85A27">
        <w:rPr>
          <w:rFonts w:asciiTheme="majorHAnsi" w:hAnsiTheme="majorHAnsi" w:cstheme="majorHAnsi"/>
          <w:b/>
          <w:bCs/>
          <w:color w:val="000000" w:themeColor="text1"/>
        </w:rPr>
        <w:t xml:space="preserve"> </w:t>
      </w:r>
      <w:r w:rsidR="00CC6886" w:rsidRPr="00F85A27">
        <w:rPr>
          <w:rFonts w:asciiTheme="majorHAnsi" w:hAnsiTheme="majorHAnsi" w:cstheme="majorHAnsi"/>
          <w:b/>
          <w:bCs/>
          <w:color w:val="000000" w:themeColor="text1"/>
        </w:rPr>
        <w:t>23.59 hours</w:t>
      </w:r>
    </w:p>
    <w:p w14:paraId="10A52D48" w14:textId="77777777" w:rsidR="00E442B5" w:rsidRDefault="00E442B5" w:rsidP="008246EE">
      <w:pPr>
        <w:pStyle w:val="Default"/>
        <w:rPr>
          <w:rFonts w:asciiTheme="majorHAnsi" w:hAnsiTheme="majorHAnsi" w:cstheme="majorHAnsi"/>
          <w:b/>
          <w:bCs/>
          <w:color w:val="000000" w:themeColor="text1"/>
        </w:rPr>
      </w:pPr>
    </w:p>
    <w:p w14:paraId="4306FB67" w14:textId="31028D2B" w:rsidR="00CA527C" w:rsidRPr="00327E5C" w:rsidRDefault="00452459" w:rsidP="008246EE">
      <w:pPr>
        <w:pStyle w:val="Default"/>
        <w:rPr>
          <w:rFonts w:asciiTheme="majorHAnsi" w:hAnsiTheme="majorHAnsi" w:cstheme="majorHAnsi"/>
          <w:color w:val="000000" w:themeColor="text1"/>
        </w:rPr>
      </w:pPr>
      <w:r>
        <w:rPr>
          <w:rFonts w:asciiTheme="majorHAnsi" w:hAnsiTheme="majorHAnsi" w:cstheme="majorHAnsi"/>
          <w:color w:val="000000" w:themeColor="text1"/>
        </w:rPr>
        <w:t xml:space="preserve">Entries must be submitted </w:t>
      </w:r>
      <w:r w:rsidR="00B05ADA">
        <w:rPr>
          <w:rFonts w:asciiTheme="majorHAnsi" w:hAnsiTheme="majorHAnsi" w:cstheme="majorHAnsi"/>
          <w:color w:val="000000" w:themeColor="text1"/>
        </w:rPr>
        <w:t>via</w:t>
      </w:r>
      <w:r w:rsidR="00930BB1">
        <w:rPr>
          <w:rFonts w:asciiTheme="majorHAnsi" w:hAnsiTheme="majorHAnsi" w:cstheme="majorHAnsi"/>
          <w:color w:val="000000" w:themeColor="text1"/>
        </w:rPr>
        <w:t xml:space="preserve"> </w:t>
      </w:r>
      <w:r w:rsidR="00667E29" w:rsidRPr="00667E29">
        <w:rPr>
          <w:rFonts w:asciiTheme="majorHAnsi" w:hAnsiTheme="majorHAnsi" w:cstheme="majorHAnsi"/>
          <w:color w:val="000000" w:themeColor="text1"/>
        </w:rPr>
        <w:t>https://www.bisa.ac.uk/members/awards-and-prizes/new-voices-cultural-relations-prize</w:t>
      </w:r>
    </w:p>
    <w:p w14:paraId="034F0533" w14:textId="77777777" w:rsidR="00253359" w:rsidRPr="00327E5C" w:rsidRDefault="00253359" w:rsidP="008246EE">
      <w:pPr>
        <w:pStyle w:val="Default"/>
        <w:rPr>
          <w:rFonts w:asciiTheme="majorHAnsi" w:hAnsiTheme="majorHAnsi" w:cstheme="majorHAnsi"/>
          <w:color w:val="auto"/>
        </w:rPr>
      </w:pPr>
    </w:p>
    <w:p w14:paraId="457FDA06" w14:textId="5DF11EBB" w:rsidR="001477F6" w:rsidRPr="00327E5C" w:rsidRDefault="001477F6" w:rsidP="008246EE">
      <w:pPr>
        <w:pStyle w:val="HeadingC"/>
        <w:spacing w:before="0" w:after="0" w:line="240" w:lineRule="auto"/>
        <w:rPr>
          <w:rFonts w:asciiTheme="majorHAnsi" w:hAnsiTheme="majorHAnsi" w:cstheme="majorHAnsi"/>
          <w:sz w:val="24"/>
        </w:rPr>
      </w:pPr>
      <w:bookmarkStart w:id="0" w:name="_Ref320717663"/>
      <w:r w:rsidRPr="00327E5C">
        <w:rPr>
          <w:rFonts w:asciiTheme="majorHAnsi" w:hAnsiTheme="majorHAnsi" w:cstheme="majorHAnsi"/>
          <w:sz w:val="24"/>
        </w:rPr>
        <w:t>Personal data</w:t>
      </w:r>
      <w:bookmarkEnd w:id="0"/>
      <w:r w:rsidR="001744A8">
        <w:rPr>
          <w:rFonts w:asciiTheme="majorHAnsi" w:hAnsiTheme="majorHAnsi" w:cstheme="majorHAnsi"/>
          <w:sz w:val="24"/>
        </w:rPr>
        <w:t xml:space="preserve"> </w:t>
      </w:r>
    </w:p>
    <w:p w14:paraId="280C36CE" w14:textId="77777777" w:rsidR="00552B86" w:rsidRPr="00327E5C" w:rsidRDefault="00552B86" w:rsidP="008246EE">
      <w:pPr>
        <w:pStyle w:val="Default"/>
        <w:rPr>
          <w:rFonts w:asciiTheme="majorHAnsi" w:hAnsiTheme="majorHAnsi" w:cstheme="majorHAnsi"/>
          <w:color w:val="auto"/>
        </w:rPr>
      </w:pPr>
    </w:p>
    <w:p w14:paraId="6758C404" w14:textId="36055A97" w:rsidR="00C35259" w:rsidRPr="00327E5C" w:rsidRDefault="00C35259" w:rsidP="008246EE">
      <w:pPr>
        <w:pStyle w:val="Default"/>
        <w:rPr>
          <w:rFonts w:asciiTheme="majorHAnsi" w:hAnsiTheme="majorHAnsi" w:cstheme="majorHAnsi"/>
          <w:color w:val="000000" w:themeColor="text1"/>
        </w:rPr>
      </w:pPr>
      <w:r w:rsidRPr="00327E5C">
        <w:rPr>
          <w:rFonts w:asciiTheme="majorHAnsi" w:hAnsiTheme="majorHAnsi" w:cstheme="majorHAnsi"/>
          <w:color w:val="auto"/>
        </w:rPr>
        <w:t>The British Council</w:t>
      </w:r>
      <w:r w:rsidR="00392912">
        <w:rPr>
          <w:rFonts w:asciiTheme="majorHAnsi" w:hAnsiTheme="majorHAnsi" w:cstheme="majorHAnsi"/>
          <w:color w:val="auto"/>
        </w:rPr>
        <w:t xml:space="preserve"> </w:t>
      </w:r>
      <w:r w:rsidR="00392912">
        <w:rPr>
          <w:rFonts w:asciiTheme="majorHAnsi" w:hAnsiTheme="majorHAnsi" w:cstheme="majorHAnsi"/>
        </w:rPr>
        <w:t>and the British International Studies Association (BISA)</w:t>
      </w:r>
      <w:r w:rsidRPr="00327E5C">
        <w:rPr>
          <w:rFonts w:asciiTheme="majorHAnsi" w:hAnsiTheme="majorHAnsi" w:cstheme="majorHAnsi"/>
          <w:color w:val="auto"/>
        </w:rPr>
        <w:t xml:space="preserve"> will collect and store the names</w:t>
      </w:r>
      <w:r w:rsidR="00476CED">
        <w:rPr>
          <w:rFonts w:asciiTheme="majorHAnsi" w:hAnsiTheme="majorHAnsi" w:cstheme="majorHAnsi"/>
          <w:color w:val="auto"/>
        </w:rPr>
        <w:t>, institutions</w:t>
      </w:r>
      <w:r w:rsidRPr="00327E5C">
        <w:rPr>
          <w:rFonts w:asciiTheme="majorHAnsi" w:hAnsiTheme="majorHAnsi" w:cstheme="majorHAnsi"/>
          <w:color w:val="auto"/>
        </w:rPr>
        <w:t xml:space="preserve"> and email addresses of all participants and their </w:t>
      </w:r>
      <w:r w:rsidRPr="00327E5C">
        <w:rPr>
          <w:rFonts w:asciiTheme="majorHAnsi" w:hAnsiTheme="majorHAnsi" w:cstheme="majorHAnsi"/>
          <w:color w:val="000000" w:themeColor="text1"/>
        </w:rPr>
        <w:t xml:space="preserve">supervisors (submitting the entry).  The British Council </w:t>
      </w:r>
      <w:r w:rsidR="00AF44FC">
        <w:rPr>
          <w:rFonts w:asciiTheme="majorHAnsi" w:hAnsiTheme="majorHAnsi" w:cstheme="majorHAnsi"/>
          <w:color w:val="000000" w:themeColor="text1"/>
        </w:rPr>
        <w:t xml:space="preserve">and BISA </w:t>
      </w:r>
      <w:r w:rsidRPr="00327E5C">
        <w:rPr>
          <w:rFonts w:asciiTheme="majorHAnsi" w:hAnsiTheme="majorHAnsi" w:cstheme="majorHAnsi"/>
          <w:color w:val="000000" w:themeColor="text1"/>
        </w:rPr>
        <w:t>will use this personal data for the following purposes:</w:t>
      </w:r>
    </w:p>
    <w:p w14:paraId="28868E4C" w14:textId="02C58290" w:rsidR="001477F6" w:rsidRPr="00327E5C" w:rsidRDefault="001477F6" w:rsidP="008246EE">
      <w:pPr>
        <w:numPr>
          <w:ilvl w:val="0"/>
          <w:numId w:val="30"/>
        </w:numPr>
        <w:shd w:val="clear" w:color="auto" w:fill="FFFFFF"/>
        <w:spacing w:after="0" w:line="240" w:lineRule="auto"/>
        <w:rPr>
          <w:rFonts w:asciiTheme="majorHAnsi" w:hAnsiTheme="majorHAnsi" w:cstheme="majorHAnsi"/>
          <w:color w:val="000000" w:themeColor="text1"/>
        </w:rPr>
      </w:pPr>
      <w:r w:rsidRPr="00327E5C">
        <w:rPr>
          <w:rFonts w:asciiTheme="majorHAnsi" w:hAnsiTheme="majorHAnsi" w:cstheme="majorHAnsi"/>
          <w:color w:val="000000" w:themeColor="text1"/>
        </w:rPr>
        <w:t>managing the relationship between the participants</w:t>
      </w:r>
      <w:r w:rsidR="005A26EA" w:rsidRPr="00327E5C">
        <w:rPr>
          <w:rFonts w:asciiTheme="majorHAnsi" w:hAnsiTheme="majorHAnsi" w:cstheme="majorHAnsi"/>
          <w:color w:val="000000" w:themeColor="text1"/>
        </w:rPr>
        <w:t xml:space="preserve">/participating </w:t>
      </w:r>
      <w:r w:rsidR="00636C4C" w:rsidRPr="00327E5C">
        <w:rPr>
          <w:rFonts w:asciiTheme="majorHAnsi" w:hAnsiTheme="majorHAnsi" w:cstheme="majorHAnsi"/>
          <w:color w:val="000000" w:themeColor="text1"/>
        </w:rPr>
        <w:t>institutions</w:t>
      </w:r>
      <w:r w:rsidRPr="00327E5C">
        <w:rPr>
          <w:rFonts w:asciiTheme="majorHAnsi" w:hAnsiTheme="majorHAnsi" w:cstheme="majorHAnsi"/>
          <w:color w:val="000000" w:themeColor="text1"/>
        </w:rPr>
        <w:t xml:space="preserve"> and the British </w:t>
      </w:r>
      <w:r w:rsidR="007B46C2" w:rsidRPr="00327E5C">
        <w:rPr>
          <w:rFonts w:asciiTheme="majorHAnsi" w:hAnsiTheme="majorHAnsi" w:cstheme="majorHAnsi"/>
          <w:color w:val="000000" w:themeColor="text1"/>
        </w:rPr>
        <w:t>Council.</w:t>
      </w:r>
    </w:p>
    <w:p w14:paraId="4D0DCA3B" w14:textId="5048630E" w:rsidR="001477F6" w:rsidRPr="00327E5C" w:rsidRDefault="001477F6" w:rsidP="008246EE">
      <w:pPr>
        <w:numPr>
          <w:ilvl w:val="0"/>
          <w:numId w:val="30"/>
        </w:numPr>
        <w:shd w:val="clear" w:color="auto" w:fill="FFFFFF"/>
        <w:spacing w:after="0" w:line="240" w:lineRule="auto"/>
        <w:rPr>
          <w:rFonts w:asciiTheme="majorHAnsi" w:hAnsiTheme="majorHAnsi" w:cstheme="majorHAnsi"/>
          <w:color w:val="000000" w:themeColor="text1"/>
        </w:rPr>
      </w:pPr>
      <w:r w:rsidRPr="00327E5C">
        <w:rPr>
          <w:rFonts w:asciiTheme="majorHAnsi" w:hAnsiTheme="majorHAnsi" w:cstheme="majorHAnsi"/>
          <w:color w:val="000000" w:themeColor="text1"/>
        </w:rPr>
        <w:t xml:space="preserve">communicating with participants to answer their queries about the </w:t>
      </w:r>
      <w:r w:rsidR="007B46C2" w:rsidRPr="00327E5C">
        <w:rPr>
          <w:rFonts w:asciiTheme="majorHAnsi" w:hAnsiTheme="majorHAnsi" w:cstheme="majorHAnsi"/>
          <w:color w:val="000000" w:themeColor="text1"/>
        </w:rPr>
        <w:t>competition.</w:t>
      </w:r>
    </w:p>
    <w:p w14:paraId="2514245C" w14:textId="3F89E07C" w:rsidR="001477F6" w:rsidRPr="00327E5C" w:rsidRDefault="001477F6" w:rsidP="008246EE">
      <w:pPr>
        <w:numPr>
          <w:ilvl w:val="0"/>
          <w:numId w:val="30"/>
        </w:numPr>
        <w:shd w:val="clear" w:color="auto" w:fill="FFFFFF"/>
        <w:spacing w:after="0" w:line="240" w:lineRule="auto"/>
        <w:rPr>
          <w:rFonts w:asciiTheme="majorHAnsi" w:hAnsiTheme="majorHAnsi" w:cstheme="majorHAnsi"/>
          <w:color w:val="000000" w:themeColor="text1"/>
        </w:rPr>
      </w:pPr>
      <w:r w:rsidRPr="00327E5C">
        <w:rPr>
          <w:rFonts w:asciiTheme="majorHAnsi" w:hAnsiTheme="majorHAnsi" w:cstheme="majorHAnsi"/>
          <w:color w:val="000000" w:themeColor="text1"/>
        </w:rPr>
        <w:t xml:space="preserve">communicating with winners and arranging delivery of their </w:t>
      </w:r>
      <w:r w:rsidR="008D1C58">
        <w:rPr>
          <w:rFonts w:asciiTheme="majorHAnsi" w:hAnsiTheme="majorHAnsi" w:cstheme="majorHAnsi"/>
          <w:color w:val="000000" w:themeColor="text1"/>
        </w:rPr>
        <w:t>prize</w:t>
      </w:r>
      <w:r w:rsidR="007B46C2" w:rsidRPr="00327E5C">
        <w:rPr>
          <w:rFonts w:asciiTheme="majorHAnsi" w:hAnsiTheme="majorHAnsi" w:cstheme="majorHAnsi"/>
          <w:color w:val="000000" w:themeColor="text1"/>
        </w:rPr>
        <w:t>.</w:t>
      </w:r>
      <w:r w:rsidRPr="00327E5C">
        <w:rPr>
          <w:rFonts w:asciiTheme="majorHAnsi" w:hAnsiTheme="majorHAnsi" w:cstheme="majorHAnsi"/>
          <w:color w:val="000000" w:themeColor="text1"/>
        </w:rPr>
        <w:t xml:space="preserve"> </w:t>
      </w:r>
    </w:p>
    <w:p w14:paraId="3AC2ABE8" w14:textId="697957FD" w:rsidR="001477F6" w:rsidRPr="00327E5C" w:rsidRDefault="001477F6" w:rsidP="008246EE">
      <w:pPr>
        <w:numPr>
          <w:ilvl w:val="0"/>
          <w:numId w:val="30"/>
        </w:numPr>
        <w:shd w:val="clear" w:color="auto" w:fill="FFFFFF"/>
        <w:spacing w:after="0" w:line="240" w:lineRule="auto"/>
        <w:rPr>
          <w:rFonts w:asciiTheme="majorHAnsi" w:hAnsiTheme="majorHAnsi" w:cstheme="majorHAnsi"/>
          <w:color w:val="000000" w:themeColor="text1"/>
        </w:rPr>
      </w:pPr>
      <w:r w:rsidRPr="00327E5C">
        <w:rPr>
          <w:rFonts w:asciiTheme="majorHAnsi" w:hAnsiTheme="majorHAnsi" w:cstheme="majorHAnsi"/>
          <w:color w:val="000000" w:themeColor="text1"/>
        </w:rPr>
        <w:t xml:space="preserve">marketing and publicity in accordance with </w:t>
      </w:r>
      <w:r w:rsidR="00D31782">
        <w:rPr>
          <w:rFonts w:asciiTheme="majorHAnsi" w:hAnsiTheme="majorHAnsi" w:cstheme="majorHAnsi"/>
          <w:color w:val="000000" w:themeColor="text1"/>
        </w:rPr>
        <w:t xml:space="preserve">the </w:t>
      </w:r>
      <w:r w:rsidRPr="00327E5C">
        <w:rPr>
          <w:rFonts w:asciiTheme="majorHAnsi" w:hAnsiTheme="majorHAnsi" w:cstheme="majorHAnsi"/>
          <w:color w:val="000000" w:themeColor="text1"/>
        </w:rPr>
        <w:t xml:space="preserve">section below. </w:t>
      </w:r>
    </w:p>
    <w:p w14:paraId="5949BA32" w14:textId="77777777" w:rsidR="001477F6" w:rsidRPr="00327E5C" w:rsidRDefault="001477F6" w:rsidP="008246EE">
      <w:pPr>
        <w:autoSpaceDE w:val="0"/>
        <w:autoSpaceDN w:val="0"/>
        <w:adjustRightInd w:val="0"/>
        <w:spacing w:after="0" w:line="240" w:lineRule="auto"/>
        <w:rPr>
          <w:rFonts w:asciiTheme="majorHAnsi" w:hAnsiTheme="majorHAnsi" w:cstheme="majorHAnsi"/>
          <w:color w:val="000000" w:themeColor="text1"/>
        </w:rPr>
      </w:pPr>
    </w:p>
    <w:p w14:paraId="044AED74" w14:textId="0C13779A" w:rsidR="001477F6" w:rsidRPr="00327E5C" w:rsidRDefault="001477F6" w:rsidP="008246EE">
      <w:pPr>
        <w:autoSpaceDE w:val="0"/>
        <w:autoSpaceDN w:val="0"/>
        <w:adjustRightInd w:val="0"/>
        <w:spacing w:after="0" w:line="240" w:lineRule="auto"/>
        <w:rPr>
          <w:rFonts w:asciiTheme="majorHAnsi" w:hAnsiTheme="majorHAnsi" w:cstheme="majorHAnsi"/>
          <w:color w:val="000000" w:themeColor="text1"/>
        </w:rPr>
      </w:pPr>
      <w:r w:rsidRPr="00327E5C">
        <w:rPr>
          <w:rFonts w:asciiTheme="majorHAnsi" w:hAnsiTheme="majorHAnsi" w:cstheme="majorHAnsi"/>
          <w:color w:val="000000" w:themeColor="text1"/>
        </w:rPr>
        <w:t>By participating in the Competition, participants consent to their personal data being processed by the British Council</w:t>
      </w:r>
      <w:r w:rsidR="0011231D">
        <w:rPr>
          <w:rFonts w:asciiTheme="majorHAnsi" w:hAnsiTheme="majorHAnsi" w:cstheme="majorHAnsi"/>
          <w:color w:val="000000" w:themeColor="text1"/>
        </w:rPr>
        <w:t xml:space="preserve"> and BISA</w:t>
      </w:r>
      <w:r w:rsidRPr="00327E5C">
        <w:rPr>
          <w:rFonts w:asciiTheme="majorHAnsi" w:hAnsiTheme="majorHAnsi" w:cstheme="majorHAnsi"/>
          <w:color w:val="000000" w:themeColor="text1"/>
        </w:rPr>
        <w:t xml:space="preserve"> in accordance with, and for the purposes set out in this section.</w:t>
      </w:r>
    </w:p>
    <w:p w14:paraId="3174BA14" w14:textId="77777777" w:rsidR="00552B86" w:rsidRPr="00327E5C" w:rsidRDefault="00552B86" w:rsidP="008246EE">
      <w:pPr>
        <w:autoSpaceDE w:val="0"/>
        <w:autoSpaceDN w:val="0"/>
        <w:adjustRightInd w:val="0"/>
        <w:spacing w:after="0" w:line="240" w:lineRule="auto"/>
        <w:rPr>
          <w:rFonts w:asciiTheme="majorHAnsi" w:hAnsiTheme="majorHAnsi" w:cstheme="majorHAnsi"/>
          <w:color w:val="000000" w:themeColor="text1"/>
        </w:rPr>
      </w:pPr>
    </w:p>
    <w:p w14:paraId="617A76B0" w14:textId="77777777" w:rsidR="0087716D" w:rsidRDefault="001477F6" w:rsidP="008246EE">
      <w:pPr>
        <w:autoSpaceDE w:val="0"/>
        <w:autoSpaceDN w:val="0"/>
        <w:adjustRightInd w:val="0"/>
        <w:spacing w:after="0" w:line="240" w:lineRule="auto"/>
        <w:rPr>
          <w:rFonts w:asciiTheme="majorHAnsi" w:hAnsiTheme="majorHAnsi" w:cstheme="majorHAnsi"/>
          <w:color w:val="000000" w:themeColor="text1"/>
        </w:rPr>
      </w:pPr>
      <w:r w:rsidRPr="00327E5C">
        <w:rPr>
          <w:rFonts w:asciiTheme="majorHAnsi" w:hAnsiTheme="majorHAnsi" w:cstheme="majorHAnsi"/>
          <w:color w:val="000000" w:themeColor="text1"/>
        </w:rPr>
        <w:t>Participants can exercise their rights to access their personal data held by the British Council and withdraw their consent to the processing of their personal data by sending an email</w:t>
      </w:r>
      <w:r w:rsidR="00344024">
        <w:rPr>
          <w:rFonts w:asciiTheme="majorHAnsi" w:hAnsiTheme="majorHAnsi" w:cstheme="majorHAnsi"/>
          <w:color w:val="000000" w:themeColor="text1"/>
        </w:rPr>
        <w:t xml:space="preserve"> to r</w:t>
      </w:r>
      <w:r w:rsidR="00344024" w:rsidRPr="00570109">
        <w:rPr>
          <w:rFonts w:asciiTheme="majorHAnsi" w:hAnsiTheme="majorHAnsi" w:cstheme="majorHAnsi"/>
          <w:color w:val="000000" w:themeColor="text1"/>
        </w:rPr>
        <w:t>esearchglobal@britishcouncil.org</w:t>
      </w:r>
      <w:r w:rsidRPr="00327E5C">
        <w:rPr>
          <w:rFonts w:asciiTheme="majorHAnsi" w:hAnsiTheme="majorHAnsi" w:cstheme="majorHAnsi"/>
          <w:color w:val="000000" w:themeColor="text1"/>
        </w:rPr>
        <w:t>, accompanied by a scanned photocopy of their valid passport</w:t>
      </w:r>
      <w:r w:rsidR="003347B2" w:rsidRPr="00327E5C">
        <w:rPr>
          <w:rFonts w:asciiTheme="majorHAnsi" w:hAnsiTheme="majorHAnsi" w:cstheme="majorHAnsi"/>
          <w:color w:val="000000" w:themeColor="text1"/>
        </w:rPr>
        <w:t xml:space="preserve"> (or relevant government ID)</w:t>
      </w:r>
      <w:r w:rsidRPr="00327E5C">
        <w:rPr>
          <w:rFonts w:asciiTheme="majorHAnsi" w:hAnsiTheme="majorHAnsi" w:cstheme="majorHAnsi"/>
          <w:color w:val="000000" w:themeColor="text1"/>
        </w:rPr>
        <w:t>.</w:t>
      </w:r>
      <w:r w:rsidR="0087716D">
        <w:rPr>
          <w:rFonts w:asciiTheme="majorHAnsi" w:hAnsiTheme="majorHAnsi" w:cstheme="majorHAnsi"/>
          <w:color w:val="000000" w:themeColor="text1"/>
        </w:rPr>
        <w:t xml:space="preserve"> </w:t>
      </w:r>
    </w:p>
    <w:p w14:paraId="47671BFD" w14:textId="77777777" w:rsidR="0087716D" w:rsidRDefault="0087716D" w:rsidP="008246EE">
      <w:pPr>
        <w:autoSpaceDE w:val="0"/>
        <w:autoSpaceDN w:val="0"/>
        <w:adjustRightInd w:val="0"/>
        <w:spacing w:after="0" w:line="240" w:lineRule="auto"/>
        <w:rPr>
          <w:rFonts w:asciiTheme="majorHAnsi" w:hAnsiTheme="majorHAnsi" w:cstheme="majorHAnsi"/>
          <w:color w:val="000000" w:themeColor="text1"/>
        </w:rPr>
      </w:pPr>
    </w:p>
    <w:p w14:paraId="294EF388" w14:textId="3867C302" w:rsidR="00A1736E" w:rsidRDefault="0087716D" w:rsidP="00A1736E">
      <w:pPr>
        <w:autoSpaceDE w:val="0"/>
        <w:autoSpaceDN w:val="0"/>
        <w:adjustRightInd w:val="0"/>
        <w:spacing w:after="0" w:line="240" w:lineRule="auto"/>
        <w:rPr>
          <w:rFonts w:asciiTheme="majorHAnsi" w:hAnsiTheme="majorHAnsi" w:cstheme="majorHAnsi"/>
          <w:color w:val="000000" w:themeColor="text1"/>
        </w:rPr>
      </w:pPr>
      <w:r w:rsidRPr="0087716D">
        <w:rPr>
          <w:rFonts w:asciiTheme="majorHAnsi" w:hAnsiTheme="majorHAnsi" w:cstheme="majorHAnsi"/>
          <w:color w:val="000000" w:themeColor="text1"/>
        </w:rPr>
        <w:t>Any personal information that we collect, store, transfer and process is done so in accordance with international good practice and UK law.</w:t>
      </w:r>
      <w:r w:rsidR="00A1736E">
        <w:rPr>
          <w:rFonts w:asciiTheme="majorHAnsi" w:hAnsiTheme="majorHAnsi" w:cstheme="majorHAnsi"/>
          <w:color w:val="000000" w:themeColor="text1"/>
        </w:rPr>
        <w:t xml:space="preserve"> BISA and British Council will store the data electronically in accordance with their privacy policy.</w:t>
      </w:r>
    </w:p>
    <w:p w14:paraId="6C8D7122" w14:textId="54E1610D" w:rsidR="001477F6" w:rsidRDefault="001477F6" w:rsidP="008246EE">
      <w:pPr>
        <w:autoSpaceDE w:val="0"/>
        <w:autoSpaceDN w:val="0"/>
        <w:adjustRightInd w:val="0"/>
        <w:spacing w:after="0" w:line="240" w:lineRule="auto"/>
        <w:rPr>
          <w:rFonts w:asciiTheme="majorHAnsi" w:hAnsiTheme="majorHAnsi" w:cstheme="majorHAnsi"/>
          <w:color w:val="000000" w:themeColor="text1"/>
        </w:rPr>
      </w:pPr>
    </w:p>
    <w:p w14:paraId="0F0BA90A" w14:textId="77777777" w:rsidR="001744A8" w:rsidRDefault="001744A8" w:rsidP="008246EE">
      <w:pPr>
        <w:autoSpaceDE w:val="0"/>
        <w:autoSpaceDN w:val="0"/>
        <w:adjustRightInd w:val="0"/>
        <w:spacing w:after="0" w:line="240" w:lineRule="auto"/>
        <w:rPr>
          <w:rFonts w:asciiTheme="majorHAnsi" w:hAnsiTheme="majorHAnsi" w:cstheme="majorHAnsi"/>
          <w:color w:val="000000" w:themeColor="text1"/>
        </w:rPr>
      </w:pPr>
    </w:p>
    <w:p w14:paraId="2777FB5C" w14:textId="66136FE6" w:rsidR="00496FBC" w:rsidRPr="00327E5C" w:rsidRDefault="00496FBC" w:rsidP="008246EE">
      <w:pPr>
        <w:pStyle w:val="HeadingC"/>
        <w:spacing w:before="0" w:after="0" w:line="240" w:lineRule="auto"/>
        <w:rPr>
          <w:rFonts w:asciiTheme="majorHAnsi" w:hAnsiTheme="majorHAnsi" w:cstheme="majorHAnsi"/>
          <w:sz w:val="24"/>
        </w:rPr>
      </w:pPr>
      <w:bookmarkStart w:id="1" w:name="_Ref320722753"/>
      <w:r w:rsidRPr="00327E5C">
        <w:rPr>
          <w:rFonts w:asciiTheme="majorHAnsi" w:hAnsiTheme="majorHAnsi" w:cstheme="majorHAnsi"/>
          <w:sz w:val="24"/>
        </w:rPr>
        <w:t>Publicity and rights</w:t>
      </w:r>
      <w:bookmarkEnd w:id="1"/>
    </w:p>
    <w:p w14:paraId="40F2B796" w14:textId="77777777" w:rsidR="00496FBC" w:rsidRPr="00327E5C" w:rsidRDefault="00496FBC" w:rsidP="008246EE">
      <w:pPr>
        <w:pStyle w:val="Subtitle"/>
        <w:jc w:val="both"/>
        <w:rPr>
          <w:rFonts w:asciiTheme="majorHAnsi" w:hAnsiTheme="majorHAnsi" w:cstheme="majorHAnsi"/>
          <w:b w:val="0"/>
          <w:i w:val="0"/>
          <w:sz w:val="24"/>
          <w:szCs w:val="24"/>
          <w:u w:val="none"/>
        </w:rPr>
      </w:pPr>
    </w:p>
    <w:p w14:paraId="3A79D40D" w14:textId="5154B92D" w:rsidR="00496FBC" w:rsidRPr="00327E5C" w:rsidRDefault="00496FBC" w:rsidP="008246EE">
      <w:pPr>
        <w:autoSpaceDE w:val="0"/>
        <w:autoSpaceDN w:val="0"/>
        <w:adjustRightInd w:val="0"/>
        <w:spacing w:after="0" w:line="240" w:lineRule="auto"/>
        <w:jc w:val="both"/>
        <w:rPr>
          <w:rFonts w:asciiTheme="majorHAnsi" w:hAnsiTheme="majorHAnsi" w:cstheme="majorHAnsi"/>
          <w:color w:val="000000" w:themeColor="text1"/>
        </w:rPr>
      </w:pPr>
      <w:r w:rsidRPr="00327E5C">
        <w:rPr>
          <w:rFonts w:asciiTheme="majorHAnsi" w:hAnsiTheme="majorHAnsi" w:cstheme="majorHAnsi"/>
          <w:color w:val="000000" w:themeColor="text1"/>
        </w:rPr>
        <w:t>The British Council</w:t>
      </w:r>
      <w:r w:rsidR="0007136A">
        <w:rPr>
          <w:rFonts w:asciiTheme="majorHAnsi" w:hAnsiTheme="majorHAnsi" w:cstheme="majorHAnsi"/>
          <w:color w:val="000000" w:themeColor="text1"/>
        </w:rPr>
        <w:t xml:space="preserve"> and BISA</w:t>
      </w:r>
      <w:r w:rsidRPr="00327E5C">
        <w:rPr>
          <w:rFonts w:asciiTheme="majorHAnsi" w:hAnsiTheme="majorHAnsi" w:cstheme="majorHAnsi"/>
          <w:color w:val="000000" w:themeColor="text1"/>
        </w:rPr>
        <w:t xml:space="preserve"> intend to publish the names and photographs of the winners on the</w:t>
      </w:r>
      <w:r w:rsidR="00506D4E">
        <w:rPr>
          <w:rFonts w:asciiTheme="majorHAnsi" w:hAnsiTheme="majorHAnsi" w:cstheme="majorHAnsi"/>
          <w:color w:val="000000" w:themeColor="text1"/>
        </w:rPr>
        <w:t>ir</w:t>
      </w:r>
      <w:r w:rsidRPr="00327E5C">
        <w:rPr>
          <w:rFonts w:asciiTheme="majorHAnsi" w:hAnsiTheme="majorHAnsi" w:cstheme="majorHAnsi"/>
          <w:color w:val="000000" w:themeColor="text1"/>
        </w:rPr>
        <w:t xml:space="preserve"> websites, Facebook pages, Twitter pages, press releases and in other promotional and marketing material.</w:t>
      </w:r>
      <w:r w:rsidR="00EB2542">
        <w:rPr>
          <w:rFonts w:asciiTheme="majorHAnsi" w:hAnsiTheme="majorHAnsi" w:cstheme="majorHAnsi"/>
          <w:color w:val="000000" w:themeColor="text1"/>
        </w:rPr>
        <w:t xml:space="preserve"> </w:t>
      </w:r>
      <w:r w:rsidRPr="00327E5C">
        <w:rPr>
          <w:rFonts w:asciiTheme="majorHAnsi" w:hAnsiTheme="majorHAnsi" w:cstheme="majorHAnsi"/>
          <w:color w:val="000000" w:themeColor="text1"/>
        </w:rPr>
        <w:t xml:space="preserve">In addition, </w:t>
      </w:r>
      <w:r w:rsidR="00024553">
        <w:rPr>
          <w:rFonts w:asciiTheme="majorHAnsi" w:hAnsiTheme="majorHAnsi" w:cstheme="majorHAnsi"/>
          <w:color w:val="000000" w:themeColor="text1"/>
        </w:rPr>
        <w:t xml:space="preserve">both organisations </w:t>
      </w:r>
      <w:r w:rsidRPr="00327E5C">
        <w:rPr>
          <w:rFonts w:asciiTheme="majorHAnsi" w:hAnsiTheme="majorHAnsi" w:cstheme="majorHAnsi"/>
          <w:color w:val="000000" w:themeColor="text1"/>
        </w:rPr>
        <w:t xml:space="preserve">may write and publish articles about the </w:t>
      </w:r>
      <w:r w:rsidR="00C8188F" w:rsidRPr="00327E5C">
        <w:rPr>
          <w:rFonts w:asciiTheme="majorHAnsi" w:hAnsiTheme="majorHAnsi" w:cstheme="majorHAnsi"/>
          <w:color w:val="000000" w:themeColor="text1"/>
        </w:rPr>
        <w:lastRenderedPageBreak/>
        <w:t>winners</w:t>
      </w:r>
      <w:r w:rsidR="008D1C58">
        <w:rPr>
          <w:rFonts w:asciiTheme="majorHAnsi" w:hAnsiTheme="majorHAnsi" w:cstheme="majorHAnsi"/>
          <w:color w:val="000000" w:themeColor="text1"/>
        </w:rPr>
        <w:t>’</w:t>
      </w:r>
      <w:r w:rsidRPr="00327E5C">
        <w:rPr>
          <w:rFonts w:asciiTheme="majorHAnsi" w:hAnsiTheme="majorHAnsi" w:cstheme="majorHAnsi"/>
          <w:color w:val="000000" w:themeColor="text1"/>
        </w:rPr>
        <w:t xml:space="preserve"> </w:t>
      </w:r>
      <w:r w:rsidR="00EB2542">
        <w:rPr>
          <w:rFonts w:asciiTheme="majorHAnsi" w:hAnsiTheme="majorHAnsi" w:cstheme="majorHAnsi"/>
          <w:color w:val="000000" w:themeColor="text1"/>
        </w:rPr>
        <w:t>experience</w:t>
      </w:r>
      <w:r w:rsidR="00EB2542" w:rsidRPr="00327E5C">
        <w:rPr>
          <w:rFonts w:asciiTheme="majorHAnsi" w:hAnsiTheme="majorHAnsi" w:cstheme="majorHAnsi"/>
          <w:color w:val="000000" w:themeColor="text1"/>
        </w:rPr>
        <w:t xml:space="preserve"> </w:t>
      </w:r>
      <w:r w:rsidRPr="00327E5C">
        <w:rPr>
          <w:rFonts w:asciiTheme="majorHAnsi" w:hAnsiTheme="majorHAnsi" w:cstheme="majorHAnsi"/>
          <w:color w:val="000000" w:themeColor="text1"/>
        </w:rPr>
        <w:t xml:space="preserve">of their </w:t>
      </w:r>
      <w:r w:rsidR="008D1C58">
        <w:rPr>
          <w:rFonts w:asciiTheme="majorHAnsi" w:hAnsiTheme="majorHAnsi" w:cstheme="majorHAnsi"/>
          <w:color w:val="000000" w:themeColor="text1"/>
        </w:rPr>
        <w:t>prize</w:t>
      </w:r>
      <w:r w:rsidRPr="00327E5C">
        <w:rPr>
          <w:rFonts w:asciiTheme="majorHAnsi" w:hAnsiTheme="majorHAnsi" w:cstheme="majorHAnsi"/>
          <w:color w:val="000000" w:themeColor="text1"/>
        </w:rPr>
        <w:t xml:space="preserve">. By entering the Competition, each participant agrees to the use of their name and image and agrees to co-operate with any such publicity or marketing if they win </w:t>
      </w:r>
      <w:r w:rsidR="00C8188F" w:rsidRPr="00327E5C">
        <w:rPr>
          <w:rFonts w:asciiTheme="majorHAnsi" w:hAnsiTheme="majorHAnsi" w:cstheme="majorHAnsi"/>
          <w:color w:val="000000" w:themeColor="text1"/>
        </w:rPr>
        <w:t>a</w:t>
      </w:r>
      <w:r w:rsidR="008D1C58">
        <w:rPr>
          <w:rFonts w:asciiTheme="majorHAnsi" w:hAnsiTheme="majorHAnsi" w:cstheme="majorHAnsi"/>
          <w:color w:val="000000" w:themeColor="text1"/>
        </w:rPr>
        <w:t xml:space="preserve"> prize</w:t>
      </w:r>
      <w:r w:rsidRPr="00327E5C">
        <w:rPr>
          <w:rFonts w:asciiTheme="majorHAnsi" w:hAnsiTheme="majorHAnsi" w:cstheme="majorHAnsi"/>
          <w:color w:val="000000" w:themeColor="text1"/>
        </w:rPr>
        <w:t>.</w:t>
      </w:r>
    </w:p>
    <w:p w14:paraId="6EC8D967" w14:textId="77777777" w:rsidR="00496FBC" w:rsidRPr="00327E5C" w:rsidRDefault="00496FBC" w:rsidP="008246EE">
      <w:pPr>
        <w:autoSpaceDE w:val="0"/>
        <w:autoSpaceDN w:val="0"/>
        <w:adjustRightInd w:val="0"/>
        <w:spacing w:after="0" w:line="240" w:lineRule="auto"/>
        <w:jc w:val="both"/>
        <w:rPr>
          <w:rFonts w:asciiTheme="majorHAnsi" w:hAnsiTheme="majorHAnsi" w:cstheme="majorHAnsi"/>
          <w:color w:val="000000" w:themeColor="text1"/>
        </w:rPr>
      </w:pPr>
    </w:p>
    <w:p w14:paraId="535F6D09" w14:textId="69BB556E" w:rsidR="00496FBC" w:rsidRPr="00327E5C" w:rsidRDefault="00496FBC" w:rsidP="008246EE">
      <w:pPr>
        <w:autoSpaceDE w:val="0"/>
        <w:autoSpaceDN w:val="0"/>
        <w:adjustRightInd w:val="0"/>
        <w:spacing w:after="0" w:line="240" w:lineRule="auto"/>
        <w:jc w:val="both"/>
        <w:rPr>
          <w:rFonts w:asciiTheme="majorHAnsi" w:hAnsiTheme="majorHAnsi" w:cstheme="majorHAnsi"/>
          <w:color w:val="000000" w:themeColor="text1"/>
        </w:rPr>
      </w:pPr>
      <w:r w:rsidRPr="00327E5C">
        <w:rPr>
          <w:rFonts w:asciiTheme="majorHAnsi" w:hAnsiTheme="majorHAnsi" w:cstheme="majorHAnsi"/>
          <w:color w:val="000000" w:themeColor="text1"/>
        </w:rPr>
        <w:t>Participants will retain copyright in the entry material that they submit to the British Council</w:t>
      </w:r>
      <w:r w:rsidR="0012426D">
        <w:rPr>
          <w:rFonts w:asciiTheme="majorHAnsi" w:hAnsiTheme="majorHAnsi" w:cstheme="majorHAnsi"/>
          <w:color w:val="000000" w:themeColor="text1"/>
        </w:rPr>
        <w:t xml:space="preserve"> and BISA</w:t>
      </w:r>
      <w:r w:rsidRPr="00327E5C">
        <w:rPr>
          <w:rFonts w:asciiTheme="majorHAnsi" w:hAnsiTheme="majorHAnsi" w:cstheme="majorHAnsi"/>
          <w:color w:val="000000" w:themeColor="text1"/>
        </w:rPr>
        <w:t>. By entering the Competition</w:t>
      </w:r>
      <w:r w:rsidR="00EB2542">
        <w:rPr>
          <w:rFonts w:asciiTheme="majorHAnsi" w:hAnsiTheme="majorHAnsi" w:cstheme="majorHAnsi"/>
          <w:color w:val="000000" w:themeColor="text1"/>
        </w:rPr>
        <w:t>,</w:t>
      </w:r>
      <w:r w:rsidRPr="00327E5C">
        <w:rPr>
          <w:rFonts w:asciiTheme="majorHAnsi" w:hAnsiTheme="majorHAnsi" w:cstheme="majorHAnsi"/>
          <w:color w:val="000000" w:themeColor="text1"/>
        </w:rPr>
        <w:t xml:space="preserve"> each participant grants the British Council</w:t>
      </w:r>
      <w:r w:rsidR="006C33B2">
        <w:rPr>
          <w:rFonts w:asciiTheme="majorHAnsi" w:hAnsiTheme="majorHAnsi" w:cstheme="majorHAnsi"/>
          <w:color w:val="000000" w:themeColor="text1"/>
        </w:rPr>
        <w:t xml:space="preserve"> and BISA</w:t>
      </w:r>
      <w:r w:rsidRPr="00327E5C">
        <w:rPr>
          <w:rFonts w:asciiTheme="majorHAnsi" w:hAnsiTheme="majorHAnsi" w:cstheme="majorHAnsi"/>
          <w:color w:val="000000" w:themeColor="text1"/>
        </w:rPr>
        <w:t xml:space="preserve">, free of charge, permission to use the entry material (including, without limitation, modifying and adapting it for operational and editorial reasons) in any media worldwide for purposes connected with the Competition.  Participants who win </w:t>
      </w:r>
      <w:r w:rsidR="00545FB9" w:rsidRPr="00327E5C">
        <w:rPr>
          <w:rFonts w:asciiTheme="majorHAnsi" w:hAnsiTheme="majorHAnsi" w:cstheme="majorHAnsi"/>
          <w:color w:val="000000" w:themeColor="text1"/>
        </w:rPr>
        <w:t>a</w:t>
      </w:r>
      <w:r w:rsidR="000F54DE">
        <w:rPr>
          <w:rFonts w:asciiTheme="majorHAnsi" w:hAnsiTheme="majorHAnsi" w:cstheme="majorHAnsi"/>
          <w:color w:val="000000" w:themeColor="text1"/>
        </w:rPr>
        <w:t xml:space="preserve"> prize</w:t>
      </w:r>
      <w:r w:rsidRPr="00327E5C">
        <w:rPr>
          <w:rFonts w:asciiTheme="majorHAnsi" w:hAnsiTheme="majorHAnsi" w:cstheme="majorHAnsi"/>
          <w:color w:val="000000" w:themeColor="text1"/>
        </w:rPr>
        <w:t xml:space="preserve"> grant the British Council </w:t>
      </w:r>
      <w:r w:rsidR="006C2B8B">
        <w:rPr>
          <w:rFonts w:asciiTheme="majorHAnsi" w:hAnsiTheme="majorHAnsi" w:cstheme="majorHAnsi"/>
          <w:color w:val="000000" w:themeColor="text1"/>
        </w:rPr>
        <w:t xml:space="preserve">and BISA </w:t>
      </w:r>
      <w:r w:rsidRPr="00327E5C">
        <w:rPr>
          <w:rFonts w:asciiTheme="majorHAnsi" w:hAnsiTheme="majorHAnsi" w:cstheme="majorHAnsi"/>
          <w:color w:val="000000" w:themeColor="text1"/>
        </w:rPr>
        <w:t xml:space="preserve">further permission to publish and exhibit their entry material (including, without limitation, modifying and adapting it for operational and editorial reasons) in print and any media worldwide for any British Council purpose. Each participant confirms that the entry material is their original work, is not defamatory and does not infringe any English laws, that they have the right to give the British Council </w:t>
      </w:r>
      <w:r w:rsidR="008A40DF">
        <w:rPr>
          <w:rFonts w:asciiTheme="majorHAnsi" w:hAnsiTheme="majorHAnsi" w:cstheme="majorHAnsi"/>
          <w:color w:val="000000" w:themeColor="text1"/>
        </w:rPr>
        <w:t xml:space="preserve">and BISA </w:t>
      </w:r>
      <w:r w:rsidRPr="00327E5C">
        <w:rPr>
          <w:rFonts w:asciiTheme="majorHAnsi" w:hAnsiTheme="majorHAnsi" w:cstheme="majorHAnsi"/>
          <w:color w:val="000000" w:themeColor="text1"/>
        </w:rPr>
        <w:t>permission to use it for the purposes specified above, and that all necessary consents for the submission of the entry material have been obtained</w:t>
      </w:r>
      <w:r w:rsidR="00071E43" w:rsidRPr="00327E5C">
        <w:rPr>
          <w:rFonts w:asciiTheme="majorHAnsi" w:hAnsiTheme="majorHAnsi" w:cstheme="majorHAnsi"/>
          <w:color w:val="000000" w:themeColor="text1"/>
        </w:rPr>
        <w:t>.</w:t>
      </w:r>
    </w:p>
    <w:p w14:paraId="5E90781A" w14:textId="77777777" w:rsidR="00552B86" w:rsidRPr="00327E5C" w:rsidRDefault="00552B86" w:rsidP="008246EE">
      <w:pPr>
        <w:autoSpaceDE w:val="0"/>
        <w:autoSpaceDN w:val="0"/>
        <w:adjustRightInd w:val="0"/>
        <w:spacing w:after="0" w:line="240" w:lineRule="auto"/>
        <w:jc w:val="both"/>
        <w:rPr>
          <w:rFonts w:asciiTheme="majorHAnsi" w:hAnsiTheme="majorHAnsi" w:cstheme="majorHAnsi"/>
          <w:color w:val="000000" w:themeColor="text1"/>
        </w:rPr>
      </w:pPr>
    </w:p>
    <w:p w14:paraId="0EE6C658" w14:textId="52E60D13" w:rsidR="00496FBC" w:rsidRPr="00327E5C" w:rsidRDefault="00496FBC" w:rsidP="008246EE">
      <w:pPr>
        <w:autoSpaceDE w:val="0"/>
        <w:autoSpaceDN w:val="0"/>
        <w:adjustRightInd w:val="0"/>
        <w:spacing w:after="0" w:line="240" w:lineRule="auto"/>
        <w:jc w:val="both"/>
        <w:rPr>
          <w:rFonts w:asciiTheme="majorHAnsi" w:hAnsiTheme="majorHAnsi" w:cstheme="majorHAnsi"/>
          <w:color w:val="000000" w:themeColor="text1"/>
        </w:rPr>
      </w:pPr>
      <w:r w:rsidRPr="00327E5C">
        <w:rPr>
          <w:rFonts w:asciiTheme="majorHAnsi" w:hAnsiTheme="majorHAnsi" w:cstheme="majorHAnsi"/>
          <w:color w:val="000000" w:themeColor="text1"/>
        </w:rPr>
        <w:t>All rights in the British Council’s name and logo, websites, Facebook pages, Twitter pages, press releases and other promotional and marketing material and all course and examination content and materials (together the “</w:t>
      </w:r>
      <w:r w:rsidRPr="00327E5C">
        <w:rPr>
          <w:rFonts w:asciiTheme="majorHAnsi" w:hAnsiTheme="majorHAnsi" w:cstheme="majorHAnsi"/>
          <w:b/>
          <w:color w:val="000000" w:themeColor="text1"/>
        </w:rPr>
        <w:t>Council’s Materials</w:t>
      </w:r>
      <w:r w:rsidRPr="00327E5C">
        <w:rPr>
          <w:rFonts w:asciiTheme="majorHAnsi" w:hAnsiTheme="majorHAnsi" w:cstheme="majorHAnsi"/>
          <w:color w:val="000000" w:themeColor="text1"/>
        </w:rPr>
        <w:t xml:space="preserve">”) shall vest in and remain with the British Council (or its licensors).  By participating in the Competition, participants agree that they will not use, broadcast, publish, export, exploit, reproduce nor copy part or all of the Council’s Materials. </w:t>
      </w:r>
    </w:p>
    <w:p w14:paraId="60E8AB03" w14:textId="77777777" w:rsidR="00552B86" w:rsidRPr="00327E5C" w:rsidRDefault="00552B86" w:rsidP="008246EE">
      <w:pPr>
        <w:pStyle w:val="HeadingC"/>
        <w:spacing w:before="0" w:after="0" w:line="240" w:lineRule="auto"/>
        <w:rPr>
          <w:rFonts w:asciiTheme="majorHAnsi" w:hAnsiTheme="majorHAnsi" w:cstheme="majorHAnsi"/>
          <w:sz w:val="24"/>
        </w:rPr>
      </w:pPr>
    </w:p>
    <w:p w14:paraId="07506098" w14:textId="77777777" w:rsidR="00AF5481" w:rsidRDefault="00AF5481" w:rsidP="008246EE">
      <w:pPr>
        <w:pStyle w:val="HeadingC"/>
        <w:spacing w:before="0" w:after="0" w:line="240" w:lineRule="auto"/>
        <w:rPr>
          <w:rFonts w:asciiTheme="majorHAnsi" w:hAnsiTheme="majorHAnsi" w:cstheme="majorHAnsi"/>
          <w:sz w:val="24"/>
        </w:rPr>
      </w:pPr>
    </w:p>
    <w:p w14:paraId="14FE557E" w14:textId="58D50000" w:rsidR="00CA527C" w:rsidRPr="00327E5C" w:rsidRDefault="00CA527C" w:rsidP="008246EE">
      <w:pPr>
        <w:pStyle w:val="HeadingC"/>
        <w:spacing w:before="0" w:after="0" w:line="240" w:lineRule="auto"/>
        <w:rPr>
          <w:rFonts w:asciiTheme="majorHAnsi" w:hAnsiTheme="majorHAnsi" w:cstheme="majorHAnsi"/>
          <w:sz w:val="24"/>
        </w:rPr>
      </w:pPr>
      <w:r w:rsidRPr="00327E5C">
        <w:rPr>
          <w:rFonts w:asciiTheme="majorHAnsi" w:hAnsiTheme="majorHAnsi" w:cstheme="majorHAnsi"/>
          <w:sz w:val="24"/>
        </w:rPr>
        <w:t xml:space="preserve">What is the evaluation process? </w:t>
      </w:r>
    </w:p>
    <w:p w14:paraId="3E7ADDC9" w14:textId="77777777" w:rsidR="00CE46F1" w:rsidRPr="00327E5C" w:rsidRDefault="00CE46F1" w:rsidP="008246EE">
      <w:pPr>
        <w:pStyle w:val="Default"/>
        <w:rPr>
          <w:rFonts w:asciiTheme="majorHAnsi" w:hAnsiTheme="majorHAnsi" w:cstheme="majorHAnsi"/>
          <w:b/>
          <w:bCs/>
          <w:color w:val="auto"/>
        </w:rPr>
      </w:pPr>
    </w:p>
    <w:p w14:paraId="242734EC" w14:textId="406F2182" w:rsidR="00CE46F1" w:rsidRPr="00327E5C" w:rsidRDefault="00FA72BC" w:rsidP="008246EE">
      <w:pPr>
        <w:spacing w:after="0" w:line="240" w:lineRule="auto"/>
        <w:rPr>
          <w:rFonts w:asciiTheme="majorHAnsi" w:hAnsiTheme="majorHAnsi" w:cstheme="majorHAnsi"/>
          <w:color w:val="000000" w:themeColor="text1"/>
        </w:rPr>
      </w:pPr>
      <w:r w:rsidRPr="00327E5C">
        <w:rPr>
          <w:rFonts w:asciiTheme="majorHAnsi" w:hAnsiTheme="majorHAnsi" w:cstheme="majorHAnsi"/>
          <w:color w:val="000000" w:themeColor="text1"/>
        </w:rPr>
        <w:t xml:space="preserve">The essays will be judged by experts from the field. </w:t>
      </w:r>
      <w:r w:rsidR="00CE46F1" w:rsidRPr="00327E5C">
        <w:rPr>
          <w:rFonts w:asciiTheme="majorHAnsi" w:hAnsiTheme="majorHAnsi" w:cstheme="majorHAnsi"/>
          <w:color w:val="000000" w:themeColor="text1"/>
        </w:rPr>
        <w:t>Essays will be scored on:</w:t>
      </w:r>
    </w:p>
    <w:p w14:paraId="0F260CD1" w14:textId="394CE4F4" w:rsidR="00CE46F1" w:rsidRPr="00327E5C" w:rsidRDefault="00CE46F1" w:rsidP="005173D3">
      <w:pPr>
        <w:pStyle w:val="ListParagraph"/>
        <w:numPr>
          <w:ilvl w:val="0"/>
          <w:numId w:val="34"/>
        </w:numPr>
        <w:spacing w:after="0" w:line="240" w:lineRule="auto"/>
        <w:rPr>
          <w:rFonts w:asciiTheme="majorHAnsi" w:hAnsiTheme="majorHAnsi" w:cstheme="majorHAnsi"/>
          <w:color w:val="000000" w:themeColor="text1"/>
        </w:rPr>
      </w:pPr>
      <w:r w:rsidRPr="00327E5C">
        <w:rPr>
          <w:rFonts w:asciiTheme="majorHAnsi" w:hAnsiTheme="majorHAnsi" w:cstheme="majorHAnsi"/>
          <w:color w:val="000000" w:themeColor="text1"/>
        </w:rPr>
        <w:t xml:space="preserve">Originality </w:t>
      </w:r>
    </w:p>
    <w:p w14:paraId="41C6618D" w14:textId="47A5A053" w:rsidR="00CE46F1" w:rsidRPr="00327E5C" w:rsidRDefault="00CE46F1" w:rsidP="005173D3">
      <w:pPr>
        <w:pStyle w:val="ListParagraph"/>
        <w:numPr>
          <w:ilvl w:val="0"/>
          <w:numId w:val="34"/>
        </w:numPr>
        <w:spacing w:after="0" w:line="240" w:lineRule="auto"/>
        <w:rPr>
          <w:rFonts w:asciiTheme="majorHAnsi" w:hAnsiTheme="majorHAnsi" w:cstheme="majorHAnsi"/>
          <w:color w:val="000000" w:themeColor="text1"/>
        </w:rPr>
      </w:pPr>
      <w:r w:rsidRPr="00327E5C">
        <w:rPr>
          <w:rFonts w:asciiTheme="majorHAnsi" w:hAnsiTheme="majorHAnsi" w:cstheme="majorHAnsi"/>
          <w:color w:val="000000" w:themeColor="text1"/>
        </w:rPr>
        <w:t xml:space="preserve">Writing style </w:t>
      </w:r>
    </w:p>
    <w:p w14:paraId="72993DD4" w14:textId="0D9FB6E0" w:rsidR="00CE46F1" w:rsidRPr="00327E5C" w:rsidRDefault="00CE46F1" w:rsidP="005173D3">
      <w:pPr>
        <w:pStyle w:val="ListParagraph"/>
        <w:numPr>
          <w:ilvl w:val="0"/>
          <w:numId w:val="34"/>
        </w:numPr>
        <w:spacing w:after="0" w:line="240" w:lineRule="auto"/>
        <w:rPr>
          <w:rFonts w:asciiTheme="majorHAnsi" w:hAnsiTheme="majorHAnsi" w:cstheme="majorHAnsi"/>
          <w:color w:val="000000" w:themeColor="text1"/>
        </w:rPr>
      </w:pPr>
      <w:r w:rsidRPr="00327E5C">
        <w:rPr>
          <w:rFonts w:asciiTheme="majorHAnsi" w:hAnsiTheme="majorHAnsi" w:cstheme="majorHAnsi"/>
          <w:color w:val="000000" w:themeColor="text1"/>
        </w:rPr>
        <w:t xml:space="preserve">Knowledge of the subject </w:t>
      </w:r>
    </w:p>
    <w:p w14:paraId="7BE5E586" w14:textId="53B55C4C" w:rsidR="00CE46F1" w:rsidRPr="00327E5C" w:rsidRDefault="00715871" w:rsidP="005173D3">
      <w:pPr>
        <w:pStyle w:val="ListParagraph"/>
        <w:numPr>
          <w:ilvl w:val="0"/>
          <w:numId w:val="34"/>
        </w:num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P</w:t>
      </w:r>
      <w:r w:rsidRPr="00715871">
        <w:rPr>
          <w:rFonts w:asciiTheme="majorHAnsi" w:hAnsiTheme="majorHAnsi" w:cstheme="majorHAnsi"/>
          <w:color w:val="000000" w:themeColor="text1"/>
        </w:rPr>
        <w:t>otential to change attitudes, practices, or policies</w:t>
      </w:r>
      <w:r>
        <w:rPr>
          <w:rFonts w:asciiTheme="majorHAnsi" w:hAnsiTheme="majorHAnsi" w:cstheme="majorHAnsi"/>
          <w:color w:val="000000" w:themeColor="text1"/>
        </w:rPr>
        <w:t xml:space="preserve"> </w:t>
      </w:r>
    </w:p>
    <w:p w14:paraId="5C0086B3" w14:textId="77777777" w:rsidR="00552B86" w:rsidRPr="00327E5C" w:rsidRDefault="00552B86" w:rsidP="008246EE">
      <w:pPr>
        <w:spacing w:after="0" w:line="240" w:lineRule="auto"/>
        <w:rPr>
          <w:rFonts w:asciiTheme="majorHAnsi" w:hAnsiTheme="majorHAnsi" w:cstheme="majorHAnsi"/>
          <w:color w:val="000000" w:themeColor="text1"/>
        </w:rPr>
      </w:pPr>
    </w:p>
    <w:p w14:paraId="3A1ED379" w14:textId="58F577C4" w:rsidR="00CE46F1" w:rsidRDefault="00CE46F1" w:rsidP="008246EE">
      <w:pPr>
        <w:spacing w:after="0" w:line="240" w:lineRule="auto"/>
        <w:rPr>
          <w:rFonts w:asciiTheme="majorHAnsi" w:hAnsiTheme="majorHAnsi" w:cstheme="majorHAnsi"/>
          <w:color w:val="000000" w:themeColor="text1"/>
        </w:rPr>
      </w:pPr>
      <w:r w:rsidRPr="00327E5C">
        <w:rPr>
          <w:rFonts w:asciiTheme="majorHAnsi" w:hAnsiTheme="majorHAnsi" w:cstheme="majorHAnsi"/>
          <w:color w:val="000000" w:themeColor="text1"/>
        </w:rPr>
        <w:t>The decision of the evaluation panel will be final, and no further correspondence will be entered into.</w:t>
      </w:r>
    </w:p>
    <w:p w14:paraId="4746A8ED" w14:textId="77777777" w:rsidR="007B46C2" w:rsidRDefault="007B46C2" w:rsidP="008246EE">
      <w:pPr>
        <w:spacing w:after="0" w:line="240" w:lineRule="auto"/>
        <w:rPr>
          <w:rFonts w:asciiTheme="majorHAnsi" w:hAnsiTheme="majorHAnsi" w:cstheme="majorHAnsi"/>
          <w:color w:val="000000" w:themeColor="text1"/>
        </w:rPr>
      </w:pPr>
    </w:p>
    <w:p w14:paraId="467C8112" w14:textId="31CFF47D" w:rsidR="00CA527C" w:rsidRPr="00327E5C" w:rsidRDefault="00CA527C" w:rsidP="008246EE">
      <w:pPr>
        <w:pStyle w:val="HeadingC"/>
        <w:spacing w:before="0" w:after="0" w:line="240" w:lineRule="auto"/>
        <w:rPr>
          <w:rFonts w:asciiTheme="majorHAnsi" w:hAnsiTheme="majorHAnsi" w:cstheme="majorHAnsi"/>
          <w:sz w:val="24"/>
        </w:rPr>
      </w:pPr>
      <w:r w:rsidRPr="00327E5C">
        <w:rPr>
          <w:rFonts w:asciiTheme="majorHAnsi" w:hAnsiTheme="majorHAnsi" w:cstheme="majorHAnsi"/>
          <w:sz w:val="24"/>
        </w:rPr>
        <w:t xml:space="preserve">What is the deadline for </w:t>
      </w:r>
      <w:r w:rsidR="00F25E9C">
        <w:rPr>
          <w:rFonts w:asciiTheme="majorHAnsi" w:hAnsiTheme="majorHAnsi" w:cstheme="majorHAnsi"/>
          <w:sz w:val="24"/>
        </w:rPr>
        <w:t>submitting entries</w:t>
      </w:r>
      <w:r w:rsidRPr="00327E5C">
        <w:rPr>
          <w:rFonts w:asciiTheme="majorHAnsi" w:hAnsiTheme="majorHAnsi" w:cstheme="majorHAnsi"/>
          <w:sz w:val="24"/>
        </w:rPr>
        <w:t xml:space="preserve">? </w:t>
      </w:r>
    </w:p>
    <w:p w14:paraId="3DD9AC15" w14:textId="77777777" w:rsidR="00257A3E" w:rsidRPr="00327E5C" w:rsidRDefault="00257A3E" w:rsidP="008246EE">
      <w:pPr>
        <w:spacing w:after="0" w:line="240" w:lineRule="auto"/>
        <w:rPr>
          <w:rFonts w:asciiTheme="majorHAnsi" w:hAnsiTheme="majorHAnsi" w:cstheme="majorHAnsi"/>
        </w:rPr>
      </w:pPr>
    </w:p>
    <w:p w14:paraId="0C514066" w14:textId="6309C352" w:rsidR="00CE46F1" w:rsidRPr="00327E5C" w:rsidRDefault="00CA527C" w:rsidP="008246EE">
      <w:pPr>
        <w:spacing w:after="0" w:line="240" w:lineRule="auto"/>
        <w:rPr>
          <w:rFonts w:asciiTheme="majorHAnsi" w:hAnsiTheme="majorHAnsi" w:cstheme="majorHAnsi"/>
          <w:color w:val="000000" w:themeColor="text1"/>
        </w:rPr>
      </w:pPr>
      <w:r w:rsidRPr="00327E5C">
        <w:rPr>
          <w:rFonts w:asciiTheme="majorHAnsi" w:hAnsiTheme="majorHAnsi" w:cstheme="majorHAnsi"/>
          <w:color w:val="000000" w:themeColor="text1"/>
        </w:rPr>
        <w:t>The deadline</w:t>
      </w:r>
      <w:r w:rsidR="005C3C69">
        <w:rPr>
          <w:rFonts w:asciiTheme="majorHAnsi" w:hAnsiTheme="majorHAnsi" w:cstheme="majorHAnsi"/>
          <w:color w:val="000000" w:themeColor="text1"/>
        </w:rPr>
        <w:t xml:space="preserve"> </w:t>
      </w:r>
      <w:r w:rsidRPr="00327E5C">
        <w:rPr>
          <w:rFonts w:asciiTheme="majorHAnsi" w:hAnsiTheme="majorHAnsi" w:cstheme="majorHAnsi"/>
          <w:color w:val="000000" w:themeColor="text1"/>
        </w:rPr>
        <w:t xml:space="preserve">is </w:t>
      </w:r>
      <w:r w:rsidR="00FC3840" w:rsidRPr="00327E5C">
        <w:rPr>
          <w:rFonts w:asciiTheme="majorHAnsi" w:hAnsiTheme="majorHAnsi" w:cstheme="majorHAnsi"/>
          <w:color w:val="000000" w:themeColor="text1"/>
        </w:rPr>
        <w:t>1</w:t>
      </w:r>
      <w:r w:rsidR="00930BB1">
        <w:rPr>
          <w:rFonts w:asciiTheme="majorHAnsi" w:hAnsiTheme="majorHAnsi" w:cstheme="majorHAnsi"/>
          <w:color w:val="000000" w:themeColor="text1"/>
        </w:rPr>
        <w:t>0</w:t>
      </w:r>
      <w:r w:rsidR="00FC3840" w:rsidRPr="00327E5C">
        <w:rPr>
          <w:rFonts w:asciiTheme="majorHAnsi" w:hAnsiTheme="majorHAnsi" w:cstheme="majorHAnsi"/>
          <w:color w:val="000000" w:themeColor="text1"/>
        </w:rPr>
        <w:t xml:space="preserve"> February 202</w:t>
      </w:r>
      <w:r w:rsidR="00930BB1">
        <w:rPr>
          <w:rFonts w:asciiTheme="majorHAnsi" w:hAnsiTheme="majorHAnsi" w:cstheme="majorHAnsi"/>
          <w:color w:val="000000" w:themeColor="text1"/>
        </w:rPr>
        <w:t>5</w:t>
      </w:r>
      <w:r w:rsidR="00CE46F1" w:rsidRPr="00327E5C">
        <w:rPr>
          <w:rFonts w:asciiTheme="majorHAnsi" w:hAnsiTheme="majorHAnsi" w:cstheme="majorHAnsi"/>
          <w:b/>
          <w:bCs/>
          <w:color w:val="000000" w:themeColor="text1"/>
        </w:rPr>
        <w:t xml:space="preserve">. </w:t>
      </w:r>
      <w:r w:rsidR="00CE46F1" w:rsidRPr="00327E5C">
        <w:rPr>
          <w:rFonts w:asciiTheme="majorHAnsi" w:hAnsiTheme="majorHAnsi" w:cstheme="majorHAnsi"/>
          <w:color w:val="000000" w:themeColor="text1"/>
        </w:rPr>
        <w:t>We recommend that you submit your essay well in advance of the deadline to avoid any last-minute technical or other complications.</w:t>
      </w:r>
      <w:r w:rsidR="00257A3E" w:rsidRPr="00327E5C">
        <w:rPr>
          <w:rFonts w:asciiTheme="majorHAnsi" w:hAnsiTheme="majorHAnsi" w:cstheme="majorHAnsi"/>
          <w:color w:val="000000" w:themeColor="text1"/>
        </w:rPr>
        <w:t xml:space="preserve"> Late entries will not be accepted.</w:t>
      </w:r>
    </w:p>
    <w:p w14:paraId="5570EBF7" w14:textId="77777777" w:rsidR="00257A3E" w:rsidRDefault="00257A3E" w:rsidP="008246EE">
      <w:pPr>
        <w:pStyle w:val="HeadingC"/>
        <w:spacing w:before="0" w:after="0" w:line="240" w:lineRule="auto"/>
        <w:rPr>
          <w:rFonts w:asciiTheme="majorHAnsi" w:hAnsiTheme="majorHAnsi" w:cstheme="majorHAnsi"/>
          <w:sz w:val="24"/>
        </w:rPr>
      </w:pPr>
    </w:p>
    <w:p w14:paraId="3F4CE06E" w14:textId="4345523E" w:rsidR="00DE3B96" w:rsidRPr="00327E5C" w:rsidRDefault="00DE3B96" w:rsidP="008246EE">
      <w:pPr>
        <w:pStyle w:val="HeadingC"/>
        <w:spacing w:before="0" w:after="0" w:line="240" w:lineRule="auto"/>
        <w:rPr>
          <w:rFonts w:asciiTheme="majorHAnsi" w:hAnsiTheme="majorHAnsi" w:cstheme="majorHAnsi"/>
          <w:sz w:val="24"/>
        </w:rPr>
      </w:pPr>
      <w:r w:rsidRPr="00327E5C">
        <w:rPr>
          <w:rFonts w:asciiTheme="majorHAnsi" w:hAnsiTheme="majorHAnsi" w:cstheme="majorHAnsi"/>
          <w:sz w:val="24"/>
        </w:rPr>
        <w:t>Acceptance of Competition Rules</w:t>
      </w:r>
    </w:p>
    <w:p w14:paraId="034AA565" w14:textId="77777777" w:rsidR="00DE3B96" w:rsidRDefault="00DE3B96" w:rsidP="008246EE">
      <w:pPr>
        <w:pStyle w:val="Subtitle"/>
        <w:jc w:val="both"/>
        <w:rPr>
          <w:rFonts w:asciiTheme="majorHAnsi" w:hAnsiTheme="majorHAnsi" w:cstheme="majorHAnsi"/>
          <w:b w:val="0"/>
          <w:i w:val="0"/>
          <w:sz w:val="24"/>
          <w:szCs w:val="24"/>
          <w:u w:val="none"/>
        </w:rPr>
      </w:pPr>
    </w:p>
    <w:p w14:paraId="560C6C01" w14:textId="77777777" w:rsidR="00BD5B5D" w:rsidRDefault="00BD5B5D" w:rsidP="00BD5B5D">
      <w:r>
        <w:t xml:space="preserve">The British Council may disqualify or refuse to accept the entry of any participant which does not meet the eligibility criteria or does not otherwise comply with these Rules.  </w:t>
      </w:r>
    </w:p>
    <w:p w14:paraId="4D89C4C9" w14:textId="169DE21B" w:rsidR="00BD5B5D" w:rsidRDefault="00BD5B5D" w:rsidP="00BD5B5D">
      <w:r>
        <w:t xml:space="preserve">These rules shall be governed by and interpreted in accordance with the laws of England and Wales and the courts of England and Wales shall have exclusive jurisdiction over any disputes or claims (including, without limitation, non-contractual disputes or claims) arising out of or in connection with the </w:t>
      </w:r>
      <w:r w:rsidR="00D97B09">
        <w:t>competition</w:t>
      </w:r>
      <w:r>
        <w:t>.</w:t>
      </w:r>
    </w:p>
    <w:p w14:paraId="61B7C777" w14:textId="2CD6431C" w:rsidR="00DE3B96" w:rsidRDefault="00DE3B96" w:rsidP="008246EE">
      <w:pPr>
        <w:pStyle w:val="HeadingC"/>
        <w:spacing w:before="0" w:after="0" w:line="240" w:lineRule="auto"/>
        <w:rPr>
          <w:rFonts w:asciiTheme="majorHAnsi" w:eastAsiaTheme="minorEastAsia" w:hAnsiTheme="majorHAnsi" w:cstheme="majorHAnsi"/>
          <w:b w:val="0"/>
          <w:color w:val="000000" w:themeColor="text1"/>
          <w:sz w:val="24"/>
        </w:rPr>
      </w:pPr>
      <w:r w:rsidRPr="00327E5C">
        <w:rPr>
          <w:rFonts w:asciiTheme="majorHAnsi" w:eastAsiaTheme="minorEastAsia" w:hAnsiTheme="majorHAnsi" w:cstheme="majorHAnsi"/>
          <w:b w:val="0"/>
          <w:color w:val="000000" w:themeColor="text1"/>
          <w:sz w:val="24"/>
        </w:rPr>
        <w:lastRenderedPageBreak/>
        <w:t xml:space="preserve">By participating in this </w:t>
      </w:r>
      <w:r w:rsidR="001A4633">
        <w:rPr>
          <w:rFonts w:asciiTheme="majorHAnsi" w:eastAsiaTheme="minorEastAsia" w:hAnsiTheme="majorHAnsi" w:cstheme="majorHAnsi"/>
          <w:b w:val="0"/>
          <w:color w:val="000000" w:themeColor="text1"/>
          <w:sz w:val="24"/>
        </w:rPr>
        <w:t>c</w:t>
      </w:r>
      <w:r w:rsidRPr="00327E5C">
        <w:rPr>
          <w:rFonts w:asciiTheme="majorHAnsi" w:eastAsiaTheme="minorEastAsia" w:hAnsiTheme="majorHAnsi" w:cstheme="majorHAnsi"/>
          <w:b w:val="0"/>
          <w:color w:val="000000" w:themeColor="text1"/>
          <w:sz w:val="24"/>
        </w:rPr>
        <w:t>ompetition, participants are deemed to have accept</w:t>
      </w:r>
      <w:r w:rsidR="001A4633">
        <w:rPr>
          <w:rFonts w:asciiTheme="majorHAnsi" w:eastAsiaTheme="minorEastAsia" w:hAnsiTheme="majorHAnsi" w:cstheme="majorHAnsi"/>
          <w:b w:val="0"/>
          <w:color w:val="000000" w:themeColor="text1"/>
          <w:sz w:val="24"/>
        </w:rPr>
        <w:t>ed</w:t>
      </w:r>
      <w:r w:rsidRPr="00327E5C">
        <w:rPr>
          <w:rFonts w:asciiTheme="majorHAnsi" w:eastAsiaTheme="minorEastAsia" w:hAnsiTheme="majorHAnsi" w:cstheme="majorHAnsi"/>
          <w:b w:val="0"/>
          <w:color w:val="000000" w:themeColor="text1"/>
          <w:sz w:val="24"/>
        </w:rPr>
        <w:t xml:space="preserve"> the</w:t>
      </w:r>
      <w:r w:rsidR="00087EDA">
        <w:rPr>
          <w:rFonts w:asciiTheme="majorHAnsi" w:eastAsiaTheme="minorEastAsia" w:hAnsiTheme="majorHAnsi" w:cstheme="majorHAnsi"/>
          <w:b w:val="0"/>
          <w:color w:val="000000" w:themeColor="text1"/>
          <w:sz w:val="24"/>
        </w:rPr>
        <w:t xml:space="preserve"> above submission guidelines and co</w:t>
      </w:r>
      <w:r w:rsidRPr="00327E5C">
        <w:rPr>
          <w:rFonts w:asciiTheme="majorHAnsi" w:eastAsiaTheme="minorEastAsia" w:hAnsiTheme="majorHAnsi" w:cstheme="majorHAnsi"/>
          <w:b w:val="0"/>
          <w:color w:val="000000" w:themeColor="text1"/>
          <w:sz w:val="24"/>
        </w:rPr>
        <w:t xml:space="preserve">mpetition </w:t>
      </w:r>
      <w:r w:rsidR="00087EDA">
        <w:rPr>
          <w:rFonts w:asciiTheme="majorHAnsi" w:eastAsiaTheme="minorEastAsia" w:hAnsiTheme="majorHAnsi" w:cstheme="majorHAnsi"/>
          <w:b w:val="0"/>
          <w:color w:val="000000" w:themeColor="text1"/>
          <w:sz w:val="24"/>
        </w:rPr>
        <w:t>r</w:t>
      </w:r>
      <w:r w:rsidRPr="00327E5C">
        <w:rPr>
          <w:rFonts w:asciiTheme="majorHAnsi" w:eastAsiaTheme="minorEastAsia" w:hAnsiTheme="majorHAnsi" w:cstheme="majorHAnsi"/>
          <w:b w:val="0"/>
          <w:color w:val="000000" w:themeColor="text1"/>
          <w:sz w:val="24"/>
        </w:rPr>
        <w:t>ules.</w:t>
      </w:r>
    </w:p>
    <w:p w14:paraId="5C2C7921" w14:textId="77777777" w:rsidR="00D97B09" w:rsidRDefault="00D97B09" w:rsidP="008246EE">
      <w:pPr>
        <w:pStyle w:val="HeadingC"/>
        <w:spacing w:before="0" w:after="0" w:line="240" w:lineRule="auto"/>
        <w:rPr>
          <w:rFonts w:asciiTheme="majorHAnsi" w:eastAsiaTheme="minorEastAsia" w:hAnsiTheme="majorHAnsi" w:cstheme="majorHAnsi"/>
          <w:b w:val="0"/>
          <w:color w:val="000000" w:themeColor="text1"/>
          <w:sz w:val="24"/>
        </w:rPr>
      </w:pPr>
    </w:p>
    <w:p w14:paraId="1DA19A4C" w14:textId="68193B98" w:rsidR="00847B10" w:rsidRPr="00327E5C" w:rsidRDefault="00847B10" w:rsidP="008246EE">
      <w:pPr>
        <w:pStyle w:val="HeadingC"/>
        <w:spacing w:before="0" w:after="0" w:line="240" w:lineRule="auto"/>
        <w:rPr>
          <w:rFonts w:asciiTheme="majorHAnsi" w:hAnsiTheme="majorHAnsi" w:cstheme="majorHAnsi"/>
          <w:sz w:val="24"/>
        </w:rPr>
      </w:pPr>
      <w:r w:rsidRPr="00327E5C">
        <w:rPr>
          <w:rFonts w:asciiTheme="majorHAnsi" w:hAnsiTheme="majorHAnsi" w:cstheme="majorHAnsi"/>
          <w:sz w:val="24"/>
        </w:rPr>
        <w:t>Contact</w:t>
      </w:r>
    </w:p>
    <w:p w14:paraId="2F7367D1" w14:textId="77777777" w:rsidR="00257A3E" w:rsidRPr="00327E5C" w:rsidRDefault="00257A3E" w:rsidP="008246EE">
      <w:pPr>
        <w:spacing w:after="0" w:line="240" w:lineRule="auto"/>
        <w:rPr>
          <w:rFonts w:asciiTheme="majorHAnsi" w:hAnsiTheme="majorHAnsi" w:cstheme="majorHAnsi"/>
        </w:rPr>
      </w:pPr>
    </w:p>
    <w:p w14:paraId="5BA91479" w14:textId="22CAED3E" w:rsidR="00847B10" w:rsidRPr="00327E5C" w:rsidRDefault="00C009CC" w:rsidP="1AE3FF41">
      <w:pPr>
        <w:spacing w:after="0" w:line="240" w:lineRule="auto"/>
        <w:rPr>
          <w:rFonts w:asciiTheme="majorHAnsi" w:hAnsiTheme="majorHAnsi" w:cstheme="majorBidi"/>
          <w:color w:val="000000" w:themeColor="text1"/>
        </w:rPr>
      </w:pPr>
      <w:r w:rsidRPr="1AE3FF41">
        <w:rPr>
          <w:rFonts w:asciiTheme="majorHAnsi" w:hAnsiTheme="majorHAnsi" w:cstheme="majorBidi"/>
          <w:color w:val="000000" w:themeColor="text1"/>
        </w:rPr>
        <w:t xml:space="preserve">For any questions other than those covered </w:t>
      </w:r>
      <w:r w:rsidR="00257A3E" w:rsidRPr="1AE3FF41">
        <w:rPr>
          <w:rFonts w:asciiTheme="majorHAnsi" w:hAnsiTheme="majorHAnsi" w:cstheme="majorBidi"/>
          <w:color w:val="000000" w:themeColor="text1"/>
        </w:rPr>
        <w:t>in</w:t>
      </w:r>
      <w:r w:rsidRPr="1AE3FF41">
        <w:rPr>
          <w:rFonts w:asciiTheme="majorHAnsi" w:hAnsiTheme="majorHAnsi" w:cstheme="majorBidi"/>
          <w:color w:val="000000" w:themeColor="text1"/>
        </w:rPr>
        <w:t xml:space="preserve"> this document, </w:t>
      </w:r>
      <w:r w:rsidR="00847B10" w:rsidRPr="1AE3FF41">
        <w:rPr>
          <w:rFonts w:asciiTheme="majorHAnsi" w:hAnsiTheme="majorHAnsi" w:cstheme="majorBidi"/>
          <w:color w:val="000000" w:themeColor="text1"/>
        </w:rPr>
        <w:t xml:space="preserve">you can send your query to </w:t>
      </w:r>
      <w:r w:rsidR="00570109" w:rsidRPr="1AE3FF41">
        <w:rPr>
          <w:rFonts w:asciiTheme="majorHAnsi" w:hAnsiTheme="majorHAnsi" w:cstheme="majorBidi"/>
          <w:color w:val="000000" w:themeColor="text1"/>
        </w:rPr>
        <w:t>r</w:t>
      </w:r>
      <w:r w:rsidR="0050718B" w:rsidRPr="1AE3FF41">
        <w:rPr>
          <w:rFonts w:asciiTheme="majorHAnsi" w:hAnsiTheme="majorHAnsi" w:cstheme="majorBidi"/>
          <w:color w:val="000000" w:themeColor="text1"/>
        </w:rPr>
        <w:t>esearchglobal@britishcouncil.org, with</w:t>
      </w:r>
      <w:r w:rsidR="0050718B" w:rsidRPr="1AE3FF41">
        <w:rPr>
          <w:rFonts w:asciiTheme="majorHAnsi" w:hAnsiTheme="majorHAnsi" w:cstheme="majorBidi"/>
          <w:b/>
          <w:bCs/>
          <w:color w:val="000000" w:themeColor="text1"/>
        </w:rPr>
        <w:t xml:space="preserve"> </w:t>
      </w:r>
      <w:r w:rsidR="00423476" w:rsidRPr="1AE3FF41">
        <w:rPr>
          <w:rFonts w:asciiTheme="majorHAnsi" w:hAnsiTheme="majorHAnsi" w:cstheme="majorBidi"/>
          <w:b/>
          <w:bCs/>
          <w:color w:val="000000" w:themeColor="text1"/>
        </w:rPr>
        <w:t>‘</w:t>
      </w:r>
      <w:r w:rsidR="0050718B" w:rsidRPr="1AE3FF41">
        <w:rPr>
          <w:rFonts w:asciiTheme="majorHAnsi" w:hAnsiTheme="majorHAnsi" w:cstheme="majorBidi"/>
          <w:b/>
          <w:bCs/>
          <w:color w:val="000000" w:themeColor="text1"/>
        </w:rPr>
        <w:t>NVCR2</w:t>
      </w:r>
      <w:r w:rsidR="00D52476">
        <w:rPr>
          <w:rFonts w:asciiTheme="majorHAnsi" w:hAnsiTheme="majorHAnsi" w:cstheme="majorBidi"/>
          <w:b/>
          <w:bCs/>
          <w:color w:val="000000" w:themeColor="text1"/>
        </w:rPr>
        <w:t>4</w:t>
      </w:r>
      <w:r w:rsidR="00930BB1" w:rsidRPr="1AE3FF41">
        <w:rPr>
          <w:rFonts w:asciiTheme="majorHAnsi" w:hAnsiTheme="majorHAnsi" w:cstheme="majorBidi"/>
          <w:b/>
          <w:bCs/>
          <w:color w:val="000000" w:themeColor="text1"/>
        </w:rPr>
        <w:t>2</w:t>
      </w:r>
      <w:r w:rsidR="00D52476">
        <w:rPr>
          <w:rFonts w:asciiTheme="majorHAnsi" w:hAnsiTheme="majorHAnsi" w:cstheme="majorBidi"/>
          <w:b/>
          <w:bCs/>
          <w:color w:val="000000" w:themeColor="text1"/>
        </w:rPr>
        <w:t>5</w:t>
      </w:r>
      <w:r w:rsidR="0050718B" w:rsidRPr="1AE3FF41">
        <w:rPr>
          <w:rFonts w:asciiTheme="majorHAnsi" w:hAnsiTheme="majorHAnsi" w:cstheme="majorBidi"/>
          <w:b/>
          <w:bCs/>
          <w:color w:val="000000" w:themeColor="text1"/>
        </w:rPr>
        <w:t xml:space="preserve"> </w:t>
      </w:r>
      <w:r w:rsidR="00423476" w:rsidRPr="1AE3FF41">
        <w:rPr>
          <w:rFonts w:asciiTheme="majorHAnsi" w:hAnsiTheme="majorHAnsi" w:cstheme="majorBidi"/>
          <w:b/>
          <w:bCs/>
          <w:color w:val="000000" w:themeColor="text1"/>
        </w:rPr>
        <w:t>–</w:t>
      </w:r>
      <w:r w:rsidR="0050718B" w:rsidRPr="1AE3FF41">
        <w:rPr>
          <w:rFonts w:asciiTheme="majorHAnsi" w:hAnsiTheme="majorHAnsi" w:cstheme="majorBidi"/>
          <w:b/>
          <w:bCs/>
          <w:color w:val="000000" w:themeColor="text1"/>
        </w:rPr>
        <w:t xml:space="preserve"> Query</w:t>
      </w:r>
      <w:r w:rsidR="00423476" w:rsidRPr="1AE3FF41">
        <w:rPr>
          <w:rFonts w:asciiTheme="majorHAnsi" w:hAnsiTheme="majorHAnsi" w:cstheme="majorBidi"/>
          <w:b/>
          <w:bCs/>
          <w:color w:val="000000" w:themeColor="text1"/>
        </w:rPr>
        <w:t>’</w:t>
      </w:r>
      <w:r w:rsidR="00423476" w:rsidRPr="1AE3FF41">
        <w:rPr>
          <w:rFonts w:asciiTheme="majorHAnsi" w:hAnsiTheme="majorHAnsi" w:cstheme="majorBidi"/>
          <w:color w:val="000000" w:themeColor="text1"/>
        </w:rPr>
        <w:t xml:space="preserve"> mentioned in the subject line.</w:t>
      </w:r>
    </w:p>
    <w:sectPr w:rsidR="00847B10" w:rsidRPr="00327E5C" w:rsidSect="006254E5">
      <w:headerReference w:type="default" r:id="rId14"/>
      <w:footerReference w:type="default" r:id="rId15"/>
      <w:headerReference w:type="first" r:id="rId16"/>
      <w:footerReference w:type="first" r:id="rId17"/>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7034A" w14:textId="77777777" w:rsidR="00AC1C88" w:rsidRDefault="00AC1C88" w:rsidP="004E0F0F">
      <w:pPr>
        <w:spacing w:after="0" w:line="240" w:lineRule="auto"/>
      </w:pPr>
      <w:r>
        <w:separator/>
      </w:r>
    </w:p>
  </w:endnote>
  <w:endnote w:type="continuationSeparator" w:id="0">
    <w:p w14:paraId="796C61B4" w14:textId="77777777" w:rsidR="00AC1C88" w:rsidRDefault="00AC1C88" w:rsidP="004E0F0F">
      <w:pPr>
        <w:spacing w:after="0" w:line="240" w:lineRule="auto"/>
      </w:pPr>
      <w:r>
        <w:continuationSeparator/>
      </w:r>
    </w:p>
  </w:endnote>
  <w:endnote w:type="continuationNotice" w:id="1">
    <w:p w14:paraId="1F03E62D" w14:textId="77777777" w:rsidR="00AC1C88" w:rsidRDefault="00AC1C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panose1 w:val="020B0804020202020204"/>
    <w:charset w:val="00"/>
    <w:family w:val="swiss"/>
    <w:notTrueType/>
    <w:pitch w:val="variable"/>
    <w:sig w:usb0="A00002EF" w:usb1="00000000" w:usb2="00000000" w:usb3="00000000" w:csb0="0000019F" w:csb1="00000000"/>
  </w:font>
  <w:font w:name="British Council Sans Regular">
    <w:panose1 w:val="020B0504020202020204"/>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8365A" w14:textId="77777777" w:rsidR="00E418DC" w:rsidRPr="00E418DC" w:rsidRDefault="00E418DC" w:rsidP="00E418DC">
    <w:pPr>
      <w:pStyle w:val="Footer"/>
      <w:tabs>
        <w:tab w:val="clear" w:pos="4320"/>
        <w:tab w:val="clear" w:pos="8640"/>
        <w:tab w:val="right" w:pos="10198"/>
      </w:tabs>
      <w:rPr>
        <w:rFonts w:cs="Arial"/>
        <w:b/>
        <w:color w:val="230859" w:themeColor="text2"/>
        <w:sz w:val="24"/>
        <w:szCs w:val="26"/>
      </w:rPr>
    </w:pPr>
    <w:r w:rsidRPr="00CD1F6F">
      <w:rPr>
        <w:rFonts w:cs="Arial"/>
        <w:color w:val="230859" w:themeColor="text2"/>
        <w:sz w:val="24"/>
        <w:szCs w:val="26"/>
      </w:rPr>
      <w:t>www.britishcouncil.org</w:t>
    </w:r>
    <w:r w:rsidRPr="00357565">
      <w:rPr>
        <w:rFonts w:cs="Arial"/>
        <w:b/>
        <w:color w:val="230859" w:themeColor="text2"/>
        <w:sz w:val="24"/>
        <w:szCs w:val="26"/>
      </w:rPr>
      <w:tab/>
    </w:r>
    <w:r w:rsidRPr="00F730E1">
      <w:rPr>
        <w:rFonts w:cs="Arial"/>
        <w:color w:val="230859" w:themeColor="text2"/>
        <w:sz w:val="24"/>
        <w:szCs w:val="26"/>
      </w:rPr>
      <w:fldChar w:fldCharType="begin"/>
    </w:r>
    <w:r w:rsidRPr="00F730E1">
      <w:rPr>
        <w:rFonts w:cs="Arial"/>
        <w:color w:val="230859" w:themeColor="text2"/>
        <w:sz w:val="24"/>
        <w:szCs w:val="26"/>
      </w:rPr>
      <w:instrText xml:space="preserve"> PAGE   \* MERGEFORMAT </w:instrText>
    </w:r>
    <w:r w:rsidRPr="00F730E1">
      <w:rPr>
        <w:rFonts w:cs="Arial"/>
        <w:color w:val="230859" w:themeColor="text2"/>
        <w:sz w:val="24"/>
        <w:szCs w:val="26"/>
      </w:rPr>
      <w:fldChar w:fldCharType="separate"/>
    </w:r>
    <w:r>
      <w:rPr>
        <w:rFonts w:cs="Arial"/>
        <w:color w:val="230859" w:themeColor="text2"/>
        <w:sz w:val="24"/>
        <w:szCs w:val="26"/>
      </w:rPr>
      <w:t>2</w:t>
    </w:r>
    <w:r w:rsidRPr="00F730E1">
      <w:rPr>
        <w:rFonts w:cs="Arial"/>
        <w:color w:val="230859" w:themeColor="text2"/>
        <w:sz w:val="24"/>
        <w:szCs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FF865" w14:textId="77777777" w:rsidR="00E418DC" w:rsidRPr="00E418DC" w:rsidRDefault="00E418DC" w:rsidP="00E418DC">
    <w:pPr>
      <w:pStyle w:val="Website"/>
      <w:rPr>
        <w:rFonts w:ascii="Arial" w:hAnsi="Arial" w:cs="Arial"/>
        <w:b/>
        <w:sz w:val="24"/>
        <w:szCs w:val="24"/>
      </w:rPr>
    </w:pPr>
    <w:r w:rsidRPr="00357565">
      <w:rPr>
        <w:rFonts w:ascii="Arial" w:hAnsi="Arial" w:cs="Arial"/>
        <w:b/>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87F22" w14:textId="77777777" w:rsidR="00AC1C88" w:rsidRDefault="00AC1C88" w:rsidP="004E0F0F">
      <w:pPr>
        <w:spacing w:after="0" w:line="240" w:lineRule="auto"/>
      </w:pPr>
      <w:r>
        <w:separator/>
      </w:r>
    </w:p>
  </w:footnote>
  <w:footnote w:type="continuationSeparator" w:id="0">
    <w:p w14:paraId="1C941B58" w14:textId="77777777" w:rsidR="00AC1C88" w:rsidRDefault="00AC1C88" w:rsidP="004E0F0F">
      <w:pPr>
        <w:spacing w:after="0" w:line="240" w:lineRule="auto"/>
      </w:pPr>
      <w:r>
        <w:continuationSeparator/>
      </w:r>
    </w:p>
  </w:footnote>
  <w:footnote w:type="continuationNotice" w:id="1">
    <w:p w14:paraId="3AD99548" w14:textId="77777777" w:rsidR="00AC1C88" w:rsidRDefault="00AC1C88">
      <w:pPr>
        <w:spacing w:after="0" w:line="240" w:lineRule="auto"/>
      </w:pPr>
    </w:p>
  </w:footnote>
  <w:footnote w:id="2">
    <w:p w14:paraId="243734FF" w14:textId="0EF8C4C3" w:rsidR="00AE5B0E" w:rsidRDefault="00AE5B0E">
      <w:pPr>
        <w:pStyle w:val="FootnoteText"/>
      </w:pPr>
      <w:r>
        <w:rPr>
          <w:rStyle w:val="FootnoteReference"/>
        </w:rPr>
        <w:footnoteRef/>
      </w:r>
      <w:r>
        <w:t xml:space="preserve"> </w:t>
      </w:r>
      <w:r w:rsidR="006B50AF" w:rsidRPr="006B50AF">
        <w:t>https://www.britishcouncil.org/research-insight/value-cultural-relations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24626979"/>
  <w:bookmarkStart w:id="3" w:name="_Hlk24626980"/>
  <w:p w14:paraId="18D849A3" w14:textId="77777777" w:rsidR="008C0629" w:rsidRDefault="006254E5">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0" behindDoc="0" locked="0" layoutInCell="1" allowOverlap="1" wp14:anchorId="21446769" wp14:editId="583FF90A">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w:pict>
            <v:line id="Straight Connector 3"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5deb4b [3209]" strokeweight="3pt" from="2.85pt,45.35pt" to="41.4pt,45.35pt" w14:anchorId="78A5EC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">
              <v:stroke endcap="round"/>
              <w10:wrap anchory="line"/>
            </v:line>
          </w:pict>
        </mc:Fallback>
      </mc:AlternateContent>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3DD41" w14:textId="62C61446" w:rsidR="00124CA5" w:rsidRDefault="002B10E3">
    <w:pPr>
      <w:pStyle w:val="Header"/>
    </w:pPr>
    <w:r>
      <w:rPr>
        <w:noProof/>
        <w:lang w:val="en-US"/>
      </w:rPr>
      <w:drawing>
        <wp:anchor distT="0" distB="0" distL="114300" distR="114300" simplePos="0" relativeHeight="251658241" behindDoc="1" locked="0" layoutInCell="1" allowOverlap="1" wp14:anchorId="2941E2EE" wp14:editId="383C9105">
          <wp:simplePos x="0" y="0"/>
          <wp:positionH relativeFrom="page">
            <wp:align>left</wp:align>
          </wp:positionH>
          <wp:positionV relativeFrom="page">
            <wp:posOffset>460099</wp:posOffset>
          </wp:positionV>
          <wp:extent cx="7050155" cy="2719346"/>
          <wp:effectExtent l="0" t="0" r="0" b="508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header_cropped.svg"/>
                  <pic:cNvPicPr/>
                </pic:nvPicPr>
                <pic:blipFill>
                  <a:blip r:embed="rId1"/>
                  <a:stretch>
                    <a:fillRect/>
                  </a:stretch>
                </pic:blipFill>
                <pic:spPr>
                  <a:xfrm>
                    <a:off x="0" y="0"/>
                    <a:ext cx="7050155" cy="271934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A3524F"/>
    <w:multiLevelType w:val="hybridMultilevel"/>
    <w:tmpl w:val="9B44F78A"/>
    <w:lvl w:ilvl="0" w:tplc="08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006321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06090B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 w15:restartNumberingAfterBreak="0">
    <w:nsid w:val="FFFFFF7C"/>
    <w:multiLevelType w:val="singleLevel"/>
    <w:tmpl w:val="EE1401A4"/>
    <w:lvl w:ilvl="0">
      <w:start w:val="1"/>
      <w:numFmt w:val="decimal"/>
      <w:lvlText w:val="%1."/>
      <w:lvlJc w:val="left"/>
      <w:pPr>
        <w:tabs>
          <w:tab w:val="num" w:pos="1492"/>
        </w:tabs>
        <w:ind w:left="1492" w:hanging="360"/>
      </w:pPr>
    </w:lvl>
  </w:abstractNum>
  <w:abstractNum w:abstractNumId="5" w15:restartNumberingAfterBreak="0">
    <w:nsid w:val="FFFFFF7D"/>
    <w:multiLevelType w:val="singleLevel"/>
    <w:tmpl w:val="69E293F6"/>
    <w:lvl w:ilvl="0">
      <w:start w:val="1"/>
      <w:numFmt w:val="decimal"/>
      <w:lvlText w:val="%1."/>
      <w:lvlJc w:val="left"/>
      <w:pPr>
        <w:tabs>
          <w:tab w:val="num" w:pos="1209"/>
        </w:tabs>
        <w:ind w:left="1209" w:hanging="360"/>
      </w:pPr>
    </w:lvl>
  </w:abstractNum>
  <w:abstractNum w:abstractNumId="6" w15:restartNumberingAfterBreak="0">
    <w:nsid w:val="FFFFFF7E"/>
    <w:multiLevelType w:val="singleLevel"/>
    <w:tmpl w:val="862E2E08"/>
    <w:lvl w:ilvl="0">
      <w:start w:val="1"/>
      <w:numFmt w:val="decimal"/>
      <w:lvlText w:val="%1."/>
      <w:lvlJc w:val="left"/>
      <w:pPr>
        <w:tabs>
          <w:tab w:val="num" w:pos="926"/>
        </w:tabs>
        <w:ind w:left="926" w:hanging="360"/>
      </w:pPr>
    </w:lvl>
  </w:abstractNum>
  <w:abstractNum w:abstractNumId="7" w15:restartNumberingAfterBreak="0">
    <w:nsid w:val="FFFFFF7F"/>
    <w:multiLevelType w:val="singleLevel"/>
    <w:tmpl w:val="60A89458"/>
    <w:lvl w:ilvl="0">
      <w:start w:val="1"/>
      <w:numFmt w:val="decimal"/>
      <w:lvlText w:val="%1."/>
      <w:lvlJc w:val="left"/>
      <w:pPr>
        <w:tabs>
          <w:tab w:val="num" w:pos="643"/>
        </w:tabs>
        <w:ind w:left="643" w:hanging="360"/>
      </w:pPr>
    </w:lvl>
  </w:abstractNum>
  <w:abstractNum w:abstractNumId="8" w15:restartNumberingAfterBreak="0">
    <w:nsid w:val="FFFFFF80"/>
    <w:multiLevelType w:val="singleLevel"/>
    <w:tmpl w:val="6C02FA5C"/>
    <w:lvl w:ilvl="0">
      <w:start w:val="1"/>
      <w:numFmt w:val="bullet"/>
      <w:lvlText w:val=""/>
      <w:lvlJc w:val="left"/>
      <w:pPr>
        <w:tabs>
          <w:tab w:val="num" w:pos="1492"/>
        </w:tabs>
        <w:ind w:left="1492" w:hanging="360"/>
      </w:pPr>
      <w:rPr>
        <w:rFonts w:ascii="Symbol" w:hAnsi="Symbol" w:hint="default"/>
      </w:rPr>
    </w:lvl>
  </w:abstractNum>
  <w:abstractNum w:abstractNumId="9" w15:restartNumberingAfterBreak="0">
    <w:nsid w:val="FFFFFF81"/>
    <w:multiLevelType w:val="singleLevel"/>
    <w:tmpl w:val="522A7E80"/>
    <w:lvl w:ilvl="0">
      <w:start w:val="1"/>
      <w:numFmt w:val="bullet"/>
      <w:lvlText w:val=""/>
      <w:lvlJc w:val="left"/>
      <w:pPr>
        <w:tabs>
          <w:tab w:val="num" w:pos="1209"/>
        </w:tabs>
        <w:ind w:left="1209" w:hanging="360"/>
      </w:pPr>
      <w:rPr>
        <w:rFonts w:ascii="Symbol" w:hAnsi="Symbol" w:hint="default"/>
      </w:rPr>
    </w:lvl>
  </w:abstractNum>
  <w:abstractNum w:abstractNumId="10" w15:restartNumberingAfterBreak="0">
    <w:nsid w:val="FFFFFF82"/>
    <w:multiLevelType w:val="singleLevel"/>
    <w:tmpl w:val="7C125884"/>
    <w:lvl w:ilvl="0">
      <w:start w:val="1"/>
      <w:numFmt w:val="bullet"/>
      <w:lvlText w:val=""/>
      <w:lvlJc w:val="left"/>
      <w:pPr>
        <w:tabs>
          <w:tab w:val="num" w:pos="926"/>
        </w:tabs>
        <w:ind w:left="926" w:hanging="360"/>
      </w:pPr>
      <w:rPr>
        <w:rFonts w:ascii="Symbol" w:hAnsi="Symbol" w:hint="default"/>
      </w:rPr>
    </w:lvl>
  </w:abstractNum>
  <w:abstractNum w:abstractNumId="11" w15:restartNumberingAfterBreak="0">
    <w:nsid w:val="FFFFFF83"/>
    <w:multiLevelType w:val="singleLevel"/>
    <w:tmpl w:val="429A5CC6"/>
    <w:lvl w:ilvl="0">
      <w:start w:val="1"/>
      <w:numFmt w:val="bullet"/>
      <w:lvlText w:val=""/>
      <w:lvlJc w:val="left"/>
      <w:pPr>
        <w:tabs>
          <w:tab w:val="num" w:pos="643"/>
        </w:tabs>
        <w:ind w:left="643" w:hanging="360"/>
      </w:pPr>
      <w:rPr>
        <w:rFonts w:ascii="Symbol" w:hAnsi="Symbol" w:hint="default"/>
      </w:rPr>
    </w:lvl>
  </w:abstractNum>
  <w:abstractNum w:abstractNumId="12" w15:restartNumberingAfterBreak="0">
    <w:nsid w:val="FFFFFF88"/>
    <w:multiLevelType w:val="singleLevel"/>
    <w:tmpl w:val="0302C6D8"/>
    <w:lvl w:ilvl="0">
      <w:start w:val="1"/>
      <w:numFmt w:val="decimal"/>
      <w:lvlText w:val="%1."/>
      <w:lvlJc w:val="left"/>
      <w:pPr>
        <w:tabs>
          <w:tab w:val="num" w:pos="360"/>
        </w:tabs>
        <w:ind w:left="360" w:hanging="360"/>
      </w:pPr>
    </w:lvl>
  </w:abstractNum>
  <w:abstractNum w:abstractNumId="13" w15:restartNumberingAfterBreak="0">
    <w:nsid w:val="FFFFFF89"/>
    <w:multiLevelType w:val="singleLevel"/>
    <w:tmpl w:val="466AA81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650A96"/>
    <w:multiLevelType w:val="hybridMultilevel"/>
    <w:tmpl w:val="AE3E3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222D80"/>
    <w:multiLevelType w:val="hybridMultilevel"/>
    <w:tmpl w:val="76040D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18DA0887"/>
    <w:multiLevelType w:val="hybridMultilevel"/>
    <w:tmpl w:val="C6428B92"/>
    <w:lvl w:ilvl="0" w:tplc="4D507A4E">
      <w:start w:val="1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95A4EEB"/>
    <w:multiLevelType w:val="hybridMultilevel"/>
    <w:tmpl w:val="036C987C"/>
    <w:lvl w:ilvl="0" w:tplc="3D7AF33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0A3A11"/>
    <w:multiLevelType w:val="hybridMultilevel"/>
    <w:tmpl w:val="B0C2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D45ED0"/>
    <w:multiLevelType w:val="hybridMultilevel"/>
    <w:tmpl w:val="942CE144"/>
    <w:lvl w:ilvl="0" w:tplc="AEC8E340">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22" w15:restartNumberingAfterBreak="0">
    <w:nsid w:val="5C045170"/>
    <w:multiLevelType w:val="hybridMultilevel"/>
    <w:tmpl w:val="F5426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3500EC"/>
    <w:multiLevelType w:val="multilevel"/>
    <w:tmpl w:val="F57C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213CE3"/>
    <w:multiLevelType w:val="hybridMultilevel"/>
    <w:tmpl w:val="75E68E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F70A62"/>
    <w:multiLevelType w:val="singleLevel"/>
    <w:tmpl w:val="0809000F"/>
    <w:lvl w:ilvl="0">
      <w:start w:val="1"/>
      <w:numFmt w:val="decimal"/>
      <w:lvlText w:val="%1."/>
      <w:lvlJc w:val="left"/>
      <w:pPr>
        <w:ind w:left="360" w:hanging="360"/>
      </w:pPr>
    </w:lvl>
  </w:abstractNum>
  <w:abstractNum w:abstractNumId="26" w15:restartNumberingAfterBreak="0">
    <w:nsid w:val="6D8A0F9D"/>
    <w:multiLevelType w:val="hybridMultilevel"/>
    <w:tmpl w:val="5FE0AE42"/>
    <w:lvl w:ilvl="0" w:tplc="C7F21BA4">
      <w:start w:val="1"/>
      <w:numFmt w:val="bullet"/>
      <w:pStyle w:val="SubBullets"/>
      <w:lvlText w:val=""/>
      <w:lvlJc w:val="left"/>
      <w:pPr>
        <w:ind w:left="644" w:hanging="360"/>
      </w:pPr>
      <w:rPr>
        <w:rFonts w:ascii="Symbol" w:hAnsi="Symbol" w:hint="default"/>
        <w:color w:val="5DEB4B"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321D7C"/>
    <w:multiLevelType w:val="hybridMultilevel"/>
    <w:tmpl w:val="DCFC33D0"/>
    <w:lvl w:ilvl="0" w:tplc="1EC86646">
      <w:start w:val="1"/>
      <w:numFmt w:val="bullet"/>
      <w:pStyle w:val="Bullets"/>
      <w:lvlText w:val=""/>
      <w:lvlJc w:val="left"/>
      <w:pPr>
        <w:ind w:left="360" w:hanging="360"/>
      </w:pPr>
      <w:rPr>
        <w:rFonts w:ascii="Symbol" w:hAnsi="Symbol" w:hint="default"/>
        <w:color w:val="5DEB4B"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0A1F26"/>
    <w:multiLevelType w:val="hybridMultilevel"/>
    <w:tmpl w:val="45347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0341388">
    <w:abstractNumId w:val="26"/>
  </w:num>
  <w:num w:numId="2" w16cid:durableId="1235582066">
    <w:abstractNumId w:val="18"/>
  </w:num>
  <w:num w:numId="3" w16cid:durableId="1543706756">
    <w:abstractNumId w:val="14"/>
  </w:num>
  <w:num w:numId="4" w16cid:durableId="1111582766">
    <w:abstractNumId w:val="27"/>
  </w:num>
  <w:num w:numId="5" w16cid:durableId="859514668">
    <w:abstractNumId w:val="13"/>
  </w:num>
  <w:num w:numId="6" w16cid:durableId="1665235588">
    <w:abstractNumId w:val="11"/>
  </w:num>
  <w:num w:numId="7" w16cid:durableId="1541285521">
    <w:abstractNumId w:val="10"/>
  </w:num>
  <w:num w:numId="8" w16cid:durableId="767114155">
    <w:abstractNumId w:val="9"/>
  </w:num>
  <w:num w:numId="9" w16cid:durableId="696589913">
    <w:abstractNumId w:val="8"/>
  </w:num>
  <w:num w:numId="10" w16cid:durableId="638456987">
    <w:abstractNumId w:val="12"/>
  </w:num>
  <w:num w:numId="11" w16cid:durableId="274868026">
    <w:abstractNumId w:val="7"/>
  </w:num>
  <w:num w:numId="12" w16cid:durableId="63767276">
    <w:abstractNumId w:val="6"/>
  </w:num>
  <w:num w:numId="13" w16cid:durableId="665325829">
    <w:abstractNumId w:val="5"/>
  </w:num>
  <w:num w:numId="14" w16cid:durableId="24256330">
    <w:abstractNumId w:val="4"/>
  </w:num>
  <w:num w:numId="15" w16cid:durableId="1909339006">
    <w:abstractNumId w:val="3"/>
  </w:num>
  <w:num w:numId="16" w16cid:durableId="656228806">
    <w:abstractNumId w:val="27"/>
  </w:num>
  <w:num w:numId="17" w16cid:durableId="788862739">
    <w:abstractNumId w:val="26"/>
  </w:num>
  <w:num w:numId="18" w16cid:durableId="1515994471">
    <w:abstractNumId w:val="27"/>
  </w:num>
  <w:num w:numId="19" w16cid:durableId="1353923502">
    <w:abstractNumId w:val="26"/>
  </w:num>
  <w:num w:numId="20" w16cid:durableId="7372466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1731831">
    <w:abstractNumId w:val="27"/>
  </w:num>
  <w:num w:numId="22" w16cid:durableId="515735000">
    <w:abstractNumId w:val="26"/>
  </w:num>
  <w:num w:numId="23" w16cid:durableId="1917592938">
    <w:abstractNumId w:val="1"/>
  </w:num>
  <w:num w:numId="24" w16cid:durableId="1639383704">
    <w:abstractNumId w:val="0"/>
  </w:num>
  <w:num w:numId="25" w16cid:durableId="953973946">
    <w:abstractNumId w:val="2"/>
  </w:num>
  <w:num w:numId="26" w16cid:durableId="545677926">
    <w:abstractNumId w:val="19"/>
  </w:num>
  <w:num w:numId="27" w16cid:durableId="1421677307">
    <w:abstractNumId w:val="22"/>
  </w:num>
  <w:num w:numId="28" w16cid:durableId="319499720">
    <w:abstractNumId w:val="16"/>
  </w:num>
  <w:num w:numId="29" w16cid:durableId="612637049">
    <w:abstractNumId w:val="25"/>
  </w:num>
  <w:num w:numId="30" w16cid:durableId="1773471477">
    <w:abstractNumId w:val="23"/>
  </w:num>
  <w:num w:numId="31" w16cid:durableId="1498115629">
    <w:abstractNumId w:val="15"/>
  </w:num>
  <w:num w:numId="32" w16cid:durableId="1633752157">
    <w:abstractNumId w:val="28"/>
  </w:num>
  <w:num w:numId="33" w16cid:durableId="83262628">
    <w:abstractNumId w:val="24"/>
  </w:num>
  <w:num w:numId="34" w16cid:durableId="950477527">
    <w:abstractNumId w:val="20"/>
  </w:num>
  <w:num w:numId="35" w16cid:durableId="21400326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TrueType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27C"/>
    <w:rsid w:val="000035A3"/>
    <w:rsid w:val="00003B0D"/>
    <w:rsid w:val="000071ED"/>
    <w:rsid w:val="000135F5"/>
    <w:rsid w:val="000171EB"/>
    <w:rsid w:val="00024553"/>
    <w:rsid w:val="00031022"/>
    <w:rsid w:val="0003667E"/>
    <w:rsid w:val="0004358A"/>
    <w:rsid w:val="000508C1"/>
    <w:rsid w:val="00055AA1"/>
    <w:rsid w:val="00061EE3"/>
    <w:rsid w:val="00066901"/>
    <w:rsid w:val="00070C84"/>
    <w:rsid w:val="0007136A"/>
    <w:rsid w:val="00071E43"/>
    <w:rsid w:val="00087EDA"/>
    <w:rsid w:val="00092917"/>
    <w:rsid w:val="000A3054"/>
    <w:rsid w:val="000C5574"/>
    <w:rsid w:val="000D6706"/>
    <w:rsid w:val="000E10BC"/>
    <w:rsid w:val="000E3A1B"/>
    <w:rsid w:val="000F1802"/>
    <w:rsid w:val="000F411E"/>
    <w:rsid w:val="000F54DE"/>
    <w:rsid w:val="000F76DB"/>
    <w:rsid w:val="0011231D"/>
    <w:rsid w:val="00122BF6"/>
    <w:rsid w:val="0012426D"/>
    <w:rsid w:val="00124CA5"/>
    <w:rsid w:val="00133DF4"/>
    <w:rsid w:val="00140C61"/>
    <w:rsid w:val="00146A2C"/>
    <w:rsid w:val="001477F6"/>
    <w:rsid w:val="00154041"/>
    <w:rsid w:val="00154626"/>
    <w:rsid w:val="00163117"/>
    <w:rsid w:val="00170A4D"/>
    <w:rsid w:val="001744A8"/>
    <w:rsid w:val="0017626F"/>
    <w:rsid w:val="00182895"/>
    <w:rsid w:val="00185A2A"/>
    <w:rsid w:val="00187F9D"/>
    <w:rsid w:val="001A1F2E"/>
    <w:rsid w:val="001A2060"/>
    <w:rsid w:val="001A4633"/>
    <w:rsid w:val="001A5362"/>
    <w:rsid w:val="001B13EB"/>
    <w:rsid w:val="001B2E1D"/>
    <w:rsid w:val="001B4D1C"/>
    <w:rsid w:val="001C1DEF"/>
    <w:rsid w:val="001C3FF0"/>
    <w:rsid w:val="001D4601"/>
    <w:rsid w:val="001D5A8A"/>
    <w:rsid w:val="001E1E56"/>
    <w:rsid w:val="001E3E55"/>
    <w:rsid w:val="001F2628"/>
    <w:rsid w:val="001F2942"/>
    <w:rsid w:val="001F5C75"/>
    <w:rsid w:val="00200217"/>
    <w:rsid w:val="0020363A"/>
    <w:rsid w:val="00210C22"/>
    <w:rsid w:val="00215EC6"/>
    <w:rsid w:val="002348FA"/>
    <w:rsid w:val="0024718D"/>
    <w:rsid w:val="00253359"/>
    <w:rsid w:val="002542F1"/>
    <w:rsid w:val="00257A3E"/>
    <w:rsid w:val="00261784"/>
    <w:rsid w:val="00267264"/>
    <w:rsid w:val="0027090C"/>
    <w:rsid w:val="00271072"/>
    <w:rsid w:val="00287D2A"/>
    <w:rsid w:val="00295E02"/>
    <w:rsid w:val="00297B4F"/>
    <w:rsid w:val="002A6F52"/>
    <w:rsid w:val="002A76E3"/>
    <w:rsid w:val="002B10E3"/>
    <w:rsid w:val="002C0274"/>
    <w:rsid w:val="002C6886"/>
    <w:rsid w:val="002D2E17"/>
    <w:rsid w:val="002E5190"/>
    <w:rsid w:val="002F4657"/>
    <w:rsid w:val="002F7E20"/>
    <w:rsid w:val="003018FF"/>
    <w:rsid w:val="003029E5"/>
    <w:rsid w:val="0031353C"/>
    <w:rsid w:val="003140C7"/>
    <w:rsid w:val="00320E95"/>
    <w:rsid w:val="00324490"/>
    <w:rsid w:val="00327E5C"/>
    <w:rsid w:val="00331072"/>
    <w:rsid w:val="003347B2"/>
    <w:rsid w:val="00344024"/>
    <w:rsid w:val="0035709D"/>
    <w:rsid w:val="00357565"/>
    <w:rsid w:val="00357CC8"/>
    <w:rsid w:val="00362356"/>
    <w:rsid w:val="003659DE"/>
    <w:rsid w:val="003754A3"/>
    <w:rsid w:val="00380B7B"/>
    <w:rsid w:val="00381494"/>
    <w:rsid w:val="00383938"/>
    <w:rsid w:val="00391E60"/>
    <w:rsid w:val="00392912"/>
    <w:rsid w:val="00393D98"/>
    <w:rsid w:val="00395BBC"/>
    <w:rsid w:val="003B15AB"/>
    <w:rsid w:val="003B36AE"/>
    <w:rsid w:val="003B482D"/>
    <w:rsid w:val="003B771D"/>
    <w:rsid w:val="003C2CC5"/>
    <w:rsid w:val="003C3685"/>
    <w:rsid w:val="003E0EA6"/>
    <w:rsid w:val="003F3A5C"/>
    <w:rsid w:val="003F3DC9"/>
    <w:rsid w:val="004019D0"/>
    <w:rsid w:val="004057AE"/>
    <w:rsid w:val="0040649C"/>
    <w:rsid w:val="00406E24"/>
    <w:rsid w:val="004132B9"/>
    <w:rsid w:val="0041485A"/>
    <w:rsid w:val="00423476"/>
    <w:rsid w:val="0042729F"/>
    <w:rsid w:val="00427DCA"/>
    <w:rsid w:val="0043381F"/>
    <w:rsid w:val="004344E1"/>
    <w:rsid w:val="0044244D"/>
    <w:rsid w:val="00445A85"/>
    <w:rsid w:val="00452459"/>
    <w:rsid w:val="0045688A"/>
    <w:rsid w:val="00463179"/>
    <w:rsid w:val="0047487A"/>
    <w:rsid w:val="00474F65"/>
    <w:rsid w:val="00476CED"/>
    <w:rsid w:val="004772BB"/>
    <w:rsid w:val="00496FBC"/>
    <w:rsid w:val="004B3B16"/>
    <w:rsid w:val="004D1BBA"/>
    <w:rsid w:val="004E0F0F"/>
    <w:rsid w:val="004E72D0"/>
    <w:rsid w:val="004F0981"/>
    <w:rsid w:val="004F3CAA"/>
    <w:rsid w:val="004F7ED5"/>
    <w:rsid w:val="00506D4E"/>
    <w:rsid w:val="0050718B"/>
    <w:rsid w:val="005155AE"/>
    <w:rsid w:val="005173D3"/>
    <w:rsid w:val="0052311E"/>
    <w:rsid w:val="00527637"/>
    <w:rsid w:val="00530467"/>
    <w:rsid w:val="00545FB9"/>
    <w:rsid w:val="00552B86"/>
    <w:rsid w:val="0056198B"/>
    <w:rsid w:val="00570109"/>
    <w:rsid w:val="00571497"/>
    <w:rsid w:val="0057602C"/>
    <w:rsid w:val="00585E21"/>
    <w:rsid w:val="0058704A"/>
    <w:rsid w:val="005900A5"/>
    <w:rsid w:val="00591824"/>
    <w:rsid w:val="005A26EA"/>
    <w:rsid w:val="005C3C69"/>
    <w:rsid w:val="005D3263"/>
    <w:rsid w:val="005D4035"/>
    <w:rsid w:val="005E0E54"/>
    <w:rsid w:val="005F5868"/>
    <w:rsid w:val="0060510B"/>
    <w:rsid w:val="006254E5"/>
    <w:rsid w:val="00625E18"/>
    <w:rsid w:val="0062643D"/>
    <w:rsid w:val="00636C4C"/>
    <w:rsid w:val="00641F40"/>
    <w:rsid w:val="00644737"/>
    <w:rsid w:val="006448B5"/>
    <w:rsid w:val="00647EBD"/>
    <w:rsid w:val="00667E29"/>
    <w:rsid w:val="00671504"/>
    <w:rsid w:val="0067191C"/>
    <w:rsid w:val="00680380"/>
    <w:rsid w:val="006A4F7E"/>
    <w:rsid w:val="006B50AF"/>
    <w:rsid w:val="006C2629"/>
    <w:rsid w:val="006C2B8B"/>
    <w:rsid w:val="006C33B2"/>
    <w:rsid w:val="006C3D21"/>
    <w:rsid w:val="006C58A9"/>
    <w:rsid w:val="006C65AD"/>
    <w:rsid w:val="006D18F9"/>
    <w:rsid w:val="006D1C05"/>
    <w:rsid w:val="006D3CD7"/>
    <w:rsid w:val="006D773F"/>
    <w:rsid w:val="006E7DEC"/>
    <w:rsid w:val="006F096D"/>
    <w:rsid w:val="006F17D0"/>
    <w:rsid w:val="006F5702"/>
    <w:rsid w:val="006F79D2"/>
    <w:rsid w:val="0070199B"/>
    <w:rsid w:val="00704DE1"/>
    <w:rsid w:val="00711682"/>
    <w:rsid w:val="00714522"/>
    <w:rsid w:val="0071533A"/>
    <w:rsid w:val="00715871"/>
    <w:rsid w:val="00734B18"/>
    <w:rsid w:val="007370CE"/>
    <w:rsid w:val="00743AE8"/>
    <w:rsid w:val="0074757C"/>
    <w:rsid w:val="00747737"/>
    <w:rsid w:val="00753755"/>
    <w:rsid w:val="00763FC5"/>
    <w:rsid w:val="00773068"/>
    <w:rsid w:val="00782594"/>
    <w:rsid w:val="00785B38"/>
    <w:rsid w:val="00795B7B"/>
    <w:rsid w:val="007A2D3B"/>
    <w:rsid w:val="007B066C"/>
    <w:rsid w:val="007B46C2"/>
    <w:rsid w:val="007E0313"/>
    <w:rsid w:val="007F55B4"/>
    <w:rsid w:val="0080175C"/>
    <w:rsid w:val="00804B94"/>
    <w:rsid w:val="00804D01"/>
    <w:rsid w:val="008054E9"/>
    <w:rsid w:val="00806207"/>
    <w:rsid w:val="00815223"/>
    <w:rsid w:val="00815A25"/>
    <w:rsid w:val="00820A33"/>
    <w:rsid w:val="00821A71"/>
    <w:rsid w:val="008246EE"/>
    <w:rsid w:val="0083088D"/>
    <w:rsid w:val="00840069"/>
    <w:rsid w:val="00847B10"/>
    <w:rsid w:val="008529F8"/>
    <w:rsid w:val="00852F80"/>
    <w:rsid w:val="0085512D"/>
    <w:rsid w:val="00855227"/>
    <w:rsid w:val="008577C6"/>
    <w:rsid w:val="00857B2D"/>
    <w:rsid w:val="00862AC3"/>
    <w:rsid w:val="00866213"/>
    <w:rsid w:val="00870051"/>
    <w:rsid w:val="00870F95"/>
    <w:rsid w:val="0087436E"/>
    <w:rsid w:val="0087716D"/>
    <w:rsid w:val="00887405"/>
    <w:rsid w:val="008942F1"/>
    <w:rsid w:val="008A40DF"/>
    <w:rsid w:val="008A4222"/>
    <w:rsid w:val="008B029C"/>
    <w:rsid w:val="008C0629"/>
    <w:rsid w:val="008D1C58"/>
    <w:rsid w:val="008D7C99"/>
    <w:rsid w:val="008E1AF2"/>
    <w:rsid w:val="008F0C68"/>
    <w:rsid w:val="00917813"/>
    <w:rsid w:val="00924750"/>
    <w:rsid w:val="0093045E"/>
    <w:rsid w:val="00930BB1"/>
    <w:rsid w:val="00935431"/>
    <w:rsid w:val="00936A08"/>
    <w:rsid w:val="00942B47"/>
    <w:rsid w:val="00944D79"/>
    <w:rsid w:val="00945F08"/>
    <w:rsid w:val="00957A47"/>
    <w:rsid w:val="0096085F"/>
    <w:rsid w:val="0096450F"/>
    <w:rsid w:val="00980BF9"/>
    <w:rsid w:val="00981E29"/>
    <w:rsid w:val="009837E5"/>
    <w:rsid w:val="00997E55"/>
    <w:rsid w:val="009A15EB"/>
    <w:rsid w:val="009B1C17"/>
    <w:rsid w:val="009B1CBA"/>
    <w:rsid w:val="009B5E43"/>
    <w:rsid w:val="009B6DCE"/>
    <w:rsid w:val="009C0B20"/>
    <w:rsid w:val="009D1DE2"/>
    <w:rsid w:val="009D458D"/>
    <w:rsid w:val="009D5921"/>
    <w:rsid w:val="009F06E4"/>
    <w:rsid w:val="009F0B50"/>
    <w:rsid w:val="009F524A"/>
    <w:rsid w:val="00A1158A"/>
    <w:rsid w:val="00A170C2"/>
    <w:rsid w:val="00A1736E"/>
    <w:rsid w:val="00A20B81"/>
    <w:rsid w:val="00A214C7"/>
    <w:rsid w:val="00A21999"/>
    <w:rsid w:val="00A234DA"/>
    <w:rsid w:val="00A33158"/>
    <w:rsid w:val="00A41BF7"/>
    <w:rsid w:val="00A433AF"/>
    <w:rsid w:val="00A4363C"/>
    <w:rsid w:val="00A46111"/>
    <w:rsid w:val="00A50EE5"/>
    <w:rsid w:val="00A55B8E"/>
    <w:rsid w:val="00A66C58"/>
    <w:rsid w:val="00A707C2"/>
    <w:rsid w:val="00A7218F"/>
    <w:rsid w:val="00A75B0F"/>
    <w:rsid w:val="00A868CB"/>
    <w:rsid w:val="00A90080"/>
    <w:rsid w:val="00AA4E74"/>
    <w:rsid w:val="00AA5AA5"/>
    <w:rsid w:val="00AB21F3"/>
    <w:rsid w:val="00AC1C88"/>
    <w:rsid w:val="00AC4CE2"/>
    <w:rsid w:val="00AC73B6"/>
    <w:rsid w:val="00AD0690"/>
    <w:rsid w:val="00AD22CB"/>
    <w:rsid w:val="00AE3E85"/>
    <w:rsid w:val="00AE3F9D"/>
    <w:rsid w:val="00AE5B0E"/>
    <w:rsid w:val="00AF1C59"/>
    <w:rsid w:val="00AF2BD8"/>
    <w:rsid w:val="00AF44FC"/>
    <w:rsid w:val="00AF5481"/>
    <w:rsid w:val="00B01848"/>
    <w:rsid w:val="00B030FD"/>
    <w:rsid w:val="00B04C4A"/>
    <w:rsid w:val="00B05ADA"/>
    <w:rsid w:val="00B13927"/>
    <w:rsid w:val="00B15F75"/>
    <w:rsid w:val="00B21ED0"/>
    <w:rsid w:val="00B22219"/>
    <w:rsid w:val="00B227CE"/>
    <w:rsid w:val="00B26E40"/>
    <w:rsid w:val="00B30FBA"/>
    <w:rsid w:val="00B32936"/>
    <w:rsid w:val="00B45426"/>
    <w:rsid w:val="00B461A7"/>
    <w:rsid w:val="00B4737E"/>
    <w:rsid w:val="00B506B1"/>
    <w:rsid w:val="00B51EC2"/>
    <w:rsid w:val="00B53093"/>
    <w:rsid w:val="00B66071"/>
    <w:rsid w:val="00B67A32"/>
    <w:rsid w:val="00B72717"/>
    <w:rsid w:val="00B76C97"/>
    <w:rsid w:val="00B91E45"/>
    <w:rsid w:val="00BB004C"/>
    <w:rsid w:val="00BB1266"/>
    <w:rsid w:val="00BB70E0"/>
    <w:rsid w:val="00BC2396"/>
    <w:rsid w:val="00BC2C97"/>
    <w:rsid w:val="00BC7C8C"/>
    <w:rsid w:val="00BD0985"/>
    <w:rsid w:val="00BD5B5D"/>
    <w:rsid w:val="00BF3263"/>
    <w:rsid w:val="00C009CC"/>
    <w:rsid w:val="00C2165C"/>
    <w:rsid w:val="00C21FB7"/>
    <w:rsid w:val="00C35259"/>
    <w:rsid w:val="00C5378A"/>
    <w:rsid w:val="00C62911"/>
    <w:rsid w:val="00C77912"/>
    <w:rsid w:val="00C80738"/>
    <w:rsid w:val="00C8188F"/>
    <w:rsid w:val="00C85043"/>
    <w:rsid w:val="00C91B94"/>
    <w:rsid w:val="00C97401"/>
    <w:rsid w:val="00CA3FC2"/>
    <w:rsid w:val="00CA527C"/>
    <w:rsid w:val="00CA5D24"/>
    <w:rsid w:val="00CB3D72"/>
    <w:rsid w:val="00CB6DBA"/>
    <w:rsid w:val="00CC3366"/>
    <w:rsid w:val="00CC6886"/>
    <w:rsid w:val="00CC7E0C"/>
    <w:rsid w:val="00CD1F6F"/>
    <w:rsid w:val="00CD5051"/>
    <w:rsid w:val="00CD762B"/>
    <w:rsid w:val="00CE0B10"/>
    <w:rsid w:val="00CE46F1"/>
    <w:rsid w:val="00D01DA2"/>
    <w:rsid w:val="00D206AA"/>
    <w:rsid w:val="00D31782"/>
    <w:rsid w:val="00D330E0"/>
    <w:rsid w:val="00D37615"/>
    <w:rsid w:val="00D52476"/>
    <w:rsid w:val="00D56D7B"/>
    <w:rsid w:val="00D75718"/>
    <w:rsid w:val="00D7579B"/>
    <w:rsid w:val="00D771EF"/>
    <w:rsid w:val="00D86135"/>
    <w:rsid w:val="00D935BD"/>
    <w:rsid w:val="00D97B09"/>
    <w:rsid w:val="00DA4379"/>
    <w:rsid w:val="00DA763C"/>
    <w:rsid w:val="00DA7BC9"/>
    <w:rsid w:val="00DB1EF8"/>
    <w:rsid w:val="00DB57B7"/>
    <w:rsid w:val="00DC3FFD"/>
    <w:rsid w:val="00DC6F89"/>
    <w:rsid w:val="00DD404F"/>
    <w:rsid w:val="00DD53DF"/>
    <w:rsid w:val="00DD5FB6"/>
    <w:rsid w:val="00DE26AC"/>
    <w:rsid w:val="00DE3B96"/>
    <w:rsid w:val="00DE65D0"/>
    <w:rsid w:val="00DF48DC"/>
    <w:rsid w:val="00E025B9"/>
    <w:rsid w:val="00E1239A"/>
    <w:rsid w:val="00E277ED"/>
    <w:rsid w:val="00E40E84"/>
    <w:rsid w:val="00E418DC"/>
    <w:rsid w:val="00E442B5"/>
    <w:rsid w:val="00E4508B"/>
    <w:rsid w:val="00E47370"/>
    <w:rsid w:val="00E553DC"/>
    <w:rsid w:val="00E57D71"/>
    <w:rsid w:val="00E57FE2"/>
    <w:rsid w:val="00E656BD"/>
    <w:rsid w:val="00E65D7F"/>
    <w:rsid w:val="00E86540"/>
    <w:rsid w:val="00E9411F"/>
    <w:rsid w:val="00E96DCD"/>
    <w:rsid w:val="00EB2542"/>
    <w:rsid w:val="00EB6F7B"/>
    <w:rsid w:val="00EC0E25"/>
    <w:rsid w:val="00EC2D1E"/>
    <w:rsid w:val="00EF0A4A"/>
    <w:rsid w:val="00F12C54"/>
    <w:rsid w:val="00F21600"/>
    <w:rsid w:val="00F21FED"/>
    <w:rsid w:val="00F25E9C"/>
    <w:rsid w:val="00F3122A"/>
    <w:rsid w:val="00F417F1"/>
    <w:rsid w:val="00F43844"/>
    <w:rsid w:val="00F43A2E"/>
    <w:rsid w:val="00F4510D"/>
    <w:rsid w:val="00F47832"/>
    <w:rsid w:val="00F57CF6"/>
    <w:rsid w:val="00F64F25"/>
    <w:rsid w:val="00F730E1"/>
    <w:rsid w:val="00F7472E"/>
    <w:rsid w:val="00F74A2B"/>
    <w:rsid w:val="00F80F03"/>
    <w:rsid w:val="00F85A27"/>
    <w:rsid w:val="00F86BA1"/>
    <w:rsid w:val="00F91CAC"/>
    <w:rsid w:val="00F933B9"/>
    <w:rsid w:val="00FA06E7"/>
    <w:rsid w:val="00FA2D87"/>
    <w:rsid w:val="00FA72BC"/>
    <w:rsid w:val="00FB3ED7"/>
    <w:rsid w:val="00FC3840"/>
    <w:rsid w:val="00FE0B2B"/>
    <w:rsid w:val="00FE7B4A"/>
    <w:rsid w:val="00FE7DAB"/>
    <w:rsid w:val="00FF62AD"/>
    <w:rsid w:val="022C2E77"/>
    <w:rsid w:val="1AE3FF41"/>
    <w:rsid w:val="5B5A0A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E15351"/>
  <w14:defaultImageDpi w14:val="330"/>
  <w15:docId w15:val="{A1BA0493-4387-4639-B3D1-38992322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522"/>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5F5868"/>
    <w:p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F5868"/>
    <w:pPr>
      <w:spacing w:before="52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714522"/>
    <w:pPr>
      <w:numPr>
        <w:numId w:val="21"/>
      </w:numPr>
      <w:spacing w:after="120" w:line="276" w:lineRule="auto"/>
      <w:ind w:left="1080"/>
    </w:pPr>
    <w:rPr>
      <w:rFonts w:ascii="Arial" w:hAnsi="Arial"/>
    </w:rPr>
  </w:style>
  <w:style w:type="paragraph" w:customStyle="1" w:styleId="SubBullets">
    <w:name w:val="Sub Bullets"/>
    <w:qFormat/>
    <w:rsid w:val="00714522"/>
    <w:pPr>
      <w:numPr>
        <w:numId w:val="22"/>
      </w:numPr>
      <w:spacing w:after="120" w:line="276" w:lineRule="auto"/>
      <w:ind w:left="1437"/>
    </w:pPr>
    <w:rPr>
      <w:rFonts w:ascii="Arial" w:hAnsi="Arial"/>
    </w:rPr>
  </w:style>
  <w:style w:type="paragraph" w:customStyle="1" w:styleId="HeadingC">
    <w:name w:val="Heading C"/>
    <w:qFormat/>
    <w:rsid w:val="005F5868"/>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DA4379"/>
    <w:pPr>
      <w:spacing w:before="600" w:after="1400"/>
    </w:pPr>
    <w:rPr>
      <w:b/>
      <w:color w:val="5DEB4B" w:themeColor="accent6"/>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3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iPriority w:val="99"/>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customStyle="1" w:styleId="GridTable4-Accent31">
    <w:name w:val="Grid Table 4 - Accent 31"/>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customStyle="1" w:styleId="PlainTable51">
    <w:name w:val="Plain Table 51"/>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customStyle="1" w:styleId="UnresolvedMention2">
    <w:name w:val="Unresolved Mention2"/>
    <w:basedOn w:val="DefaultParagraphFont"/>
    <w:uiPriority w:val="99"/>
    <w:semiHidden/>
    <w:unhideWhenUsed/>
    <w:rsid w:val="009F06E4"/>
    <w:rPr>
      <w:color w:val="605E5C"/>
      <w:shd w:val="clear" w:color="auto" w:fill="E1DFDD"/>
    </w:rPr>
  </w:style>
  <w:style w:type="table" w:customStyle="1" w:styleId="GridTable1Light-Accent11">
    <w:name w:val="Grid Table 1 Light - Accent 1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753755"/>
    <w:pPr>
      <w:spacing w:before="200" w:after="160"/>
      <w:ind w:left="284" w:right="284"/>
    </w:pPr>
    <w:rPr>
      <w:i/>
      <w:iCs/>
      <w:color w:val="23085A"/>
    </w:rPr>
  </w:style>
  <w:style w:type="character" w:customStyle="1" w:styleId="QuoteChar">
    <w:name w:val="Quote Char"/>
    <w:basedOn w:val="DefaultParagraphFont"/>
    <w:link w:val="Quote"/>
    <w:uiPriority w:val="29"/>
    <w:rsid w:val="00753755"/>
    <w:rPr>
      <w:rFonts w:ascii="Arial" w:hAnsi="Arial"/>
      <w:i/>
      <w:iCs/>
      <w:color w:val="23085A"/>
    </w:rPr>
  </w:style>
  <w:style w:type="paragraph" w:styleId="ListNumber">
    <w:name w:val="List Number"/>
    <w:basedOn w:val="Normal"/>
    <w:uiPriority w:val="99"/>
    <w:unhideWhenUsed/>
    <w:qFormat/>
    <w:rsid w:val="00714522"/>
    <w:pPr>
      <w:numPr>
        <w:numId w:val="20"/>
      </w:numPr>
      <w:ind w:left="720" w:hanging="357"/>
    </w:pPr>
  </w:style>
  <w:style w:type="paragraph" w:styleId="ListParagraph">
    <w:name w:val="List Paragraph"/>
    <w:basedOn w:val="Normal"/>
    <w:uiPriority w:val="34"/>
    <w:qFormat/>
    <w:rsid w:val="00714522"/>
  </w:style>
  <w:style w:type="paragraph" w:customStyle="1" w:styleId="Default">
    <w:name w:val="Default"/>
    <w:rsid w:val="00CA527C"/>
    <w:pPr>
      <w:autoSpaceDE w:val="0"/>
      <w:autoSpaceDN w:val="0"/>
      <w:adjustRightInd w:val="0"/>
    </w:pPr>
    <w:rPr>
      <w:rFonts w:ascii="Arial" w:eastAsiaTheme="minorHAnsi" w:hAnsi="Arial" w:cs="Arial"/>
      <w:color w:val="000000"/>
    </w:rPr>
  </w:style>
  <w:style w:type="paragraph" w:customStyle="1" w:styleId="paragraph">
    <w:name w:val="paragraph"/>
    <w:basedOn w:val="Normal"/>
    <w:rsid w:val="00B22219"/>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B22219"/>
  </w:style>
  <w:style w:type="character" w:customStyle="1" w:styleId="eop">
    <w:name w:val="eop"/>
    <w:basedOn w:val="DefaultParagraphFont"/>
    <w:rsid w:val="00B22219"/>
  </w:style>
  <w:style w:type="paragraph" w:styleId="Subtitle">
    <w:name w:val="Subtitle"/>
    <w:basedOn w:val="Normal"/>
    <w:link w:val="SubtitleChar"/>
    <w:qFormat/>
    <w:rsid w:val="00C85043"/>
    <w:pPr>
      <w:spacing w:after="0" w:line="240" w:lineRule="auto"/>
      <w:jc w:val="center"/>
    </w:pPr>
    <w:rPr>
      <w:rFonts w:ascii="Times New Roman" w:eastAsia="Times New Roman" w:hAnsi="Times New Roman" w:cs="Times New Roman"/>
      <w:b/>
      <w:i/>
      <w:sz w:val="26"/>
      <w:szCs w:val="20"/>
      <w:u w:val="single"/>
      <w:lang w:val="es-ES_tradnl"/>
    </w:rPr>
  </w:style>
  <w:style w:type="character" w:customStyle="1" w:styleId="SubtitleChar">
    <w:name w:val="Subtitle Char"/>
    <w:basedOn w:val="DefaultParagraphFont"/>
    <w:link w:val="Subtitle"/>
    <w:rsid w:val="00C85043"/>
    <w:rPr>
      <w:rFonts w:ascii="Times New Roman" w:eastAsia="Times New Roman" w:hAnsi="Times New Roman" w:cs="Times New Roman"/>
      <w:b/>
      <w:i/>
      <w:sz w:val="26"/>
      <w:szCs w:val="20"/>
      <w:u w:val="single"/>
      <w:lang w:val="es-ES_tradnl"/>
    </w:rPr>
  </w:style>
  <w:style w:type="character" w:styleId="UnresolvedMention">
    <w:name w:val="Unresolved Mention"/>
    <w:basedOn w:val="DefaultParagraphFont"/>
    <w:uiPriority w:val="99"/>
    <w:semiHidden/>
    <w:unhideWhenUsed/>
    <w:rsid w:val="00F57CF6"/>
    <w:rPr>
      <w:color w:val="605E5C"/>
      <w:shd w:val="clear" w:color="auto" w:fill="E1DFDD"/>
    </w:rPr>
  </w:style>
  <w:style w:type="character" w:styleId="CommentReference">
    <w:name w:val="annotation reference"/>
    <w:basedOn w:val="DefaultParagraphFont"/>
    <w:uiPriority w:val="99"/>
    <w:semiHidden/>
    <w:unhideWhenUsed/>
    <w:rsid w:val="00122BF6"/>
    <w:rPr>
      <w:sz w:val="16"/>
      <w:szCs w:val="16"/>
    </w:rPr>
  </w:style>
  <w:style w:type="paragraph" w:styleId="CommentText">
    <w:name w:val="annotation text"/>
    <w:basedOn w:val="Normal"/>
    <w:link w:val="CommentTextChar"/>
    <w:uiPriority w:val="99"/>
    <w:unhideWhenUsed/>
    <w:rsid w:val="00122BF6"/>
    <w:pPr>
      <w:spacing w:line="240" w:lineRule="auto"/>
    </w:pPr>
    <w:rPr>
      <w:sz w:val="20"/>
      <w:szCs w:val="20"/>
    </w:rPr>
  </w:style>
  <w:style w:type="character" w:customStyle="1" w:styleId="CommentTextChar">
    <w:name w:val="Comment Text Char"/>
    <w:basedOn w:val="DefaultParagraphFont"/>
    <w:link w:val="CommentText"/>
    <w:uiPriority w:val="99"/>
    <w:rsid w:val="00122BF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22BF6"/>
    <w:rPr>
      <w:b/>
      <w:bCs/>
    </w:rPr>
  </w:style>
  <w:style w:type="character" w:customStyle="1" w:styleId="CommentSubjectChar">
    <w:name w:val="Comment Subject Char"/>
    <w:basedOn w:val="CommentTextChar"/>
    <w:link w:val="CommentSubject"/>
    <w:uiPriority w:val="99"/>
    <w:semiHidden/>
    <w:rsid w:val="00122BF6"/>
    <w:rPr>
      <w:rFonts w:ascii="Arial" w:hAnsi="Arial"/>
      <w:b/>
      <w:bCs/>
      <w:sz w:val="20"/>
      <w:szCs w:val="20"/>
    </w:rPr>
  </w:style>
  <w:style w:type="paragraph" w:styleId="Revision">
    <w:name w:val="Revision"/>
    <w:hidden/>
    <w:uiPriority w:val="99"/>
    <w:semiHidden/>
    <w:rsid w:val="004344E1"/>
    <w:rPr>
      <w:rFonts w:ascii="Arial" w:hAnsi="Arial"/>
    </w:rPr>
  </w:style>
  <w:style w:type="paragraph" w:styleId="FootnoteText">
    <w:name w:val="footnote text"/>
    <w:basedOn w:val="Normal"/>
    <w:link w:val="FootnoteTextChar"/>
    <w:uiPriority w:val="99"/>
    <w:semiHidden/>
    <w:unhideWhenUsed/>
    <w:rsid w:val="00AE5B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5B0E"/>
    <w:rPr>
      <w:rFonts w:ascii="Arial" w:hAnsi="Arial"/>
      <w:sz w:val="20"/>
      <w:szCs w:val="20"/>
    </w:rPr>
  </w:style>
  <w:style w:type="character" w:styleId="FootnoteReference">
    <w:name w:val="footnote reference"/>
    <w:basedOn w:val="DefaultParagraphFont"/>
    <w:uiPriority w:val="99"/>
    <w:semiHidden/>
    <w:unhideWhenUsed/>
    <w:rsid w:val="00AE5B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194341">
      <w:bodyDiv w:val="1"/>
      <w:marLeft w:val="0"/>
      <w:marRight w:val="0"/>
      <w:marTop w:val="0"/>
      <w:marBottom w:val="0"/>
      <w:divBdr>
        <w:top w:val="none" w:sz="0" w:space="0" w:color="auto"/>
        <w:left w:val="none" w:sz="0" w:space="0" w:color="auto"/>
        <w:bottom w:val="none" w:sz="0" w:space="0" w:color="auto"/>
        <w:right w:val="none" w:sz="0" w:space="0" w:color="auto"/>
      </w:divBdr>
    </w:div>
    <w:div w:id="985471100">
      <w:bodyDiv w:val="1"/>
      <w:marLeft w:val="0"/>
      <w:marRight w:val="0"/>
      <w:marTop w:val="0"/>
      <w:marBottom w:val="0"/>
      <w:divBdr>
        <w:top w:val="none" w:sz="0" w:space="0" w:color="auto"/>
        <w:left w:val="none" w:sz="0" w:space="0" w:color="auto"/>
        <w:bottom w:val="none" w:sz="0" w:space="0" w:color="auto"/>
        <w:right w:val="none" w:sz="0" w:space="0" w:color="auto"/>
      </w:divBdr>
      <w:divsChild>
        <w:div w:id="480118339">
          <w:marLeft w:val="0"/>
          <w:marRight w:val="0"/>
          <w:marTop w:val="0"/>
          <w:marBottom w:val="0"/>
          <w:divBdr>
            <w:top w:val="none" w:sz="0" w:space="0" w:color="auto"/>
            <w:left w:val="none" w:sz="0" w:space="0" w:color="auto"/>
            <w:bottom w:val="none" w:sz="0" w:space="0" w:color="auto"/>
            <w:right w:val="none" w:sz="0" w:space="0" w:color="auto"/>
          </w:divBdr>
        </w:div>
        <w:div w:id="1254707029">
          <w:marLeft w:val="0"/>
          <w:marRight w:val="0"/>
          <w:marTop w:val="0"/>
          <w:marBottom w:val="0"/>
          <w:divBdr>
            <w:top w:val="none" w:sz="0" w:space="0" w:color="auto"/>
            <w:left w:val="none" w:sz="0" w:space="0" w:color="auto"/>
            <w:bottom w:val="none" w:sz="0" w:space="0" w:color="auto"/>
            <w:right w:val="none" w:sz="0" w:space="0" w:color="auto"/>
          </w:divBdr>
        </w:div>
        <w:div w:id="1485320137">
          <w:marLeft w:val="0"/>
          <w:marRight w:val="0"/>
          <w:marTop w:val="0"/>
          <w:marBottom w:val="0"/>
          <w:divBdr>
            <w:top w:val="none" w:sz="0" w:space="0" w:color="auto"/>
            <w:left w:val="none" w:sz="0" w:space="0" w:color="auto"/>
            <w:bottom w:val="none" w:sz="0" w:space="0" w:color="auto"/>
            <w:right w:val="none" w:sz="0" w:space="0" w:color="auto"/>
          </w:divBdr>
        </w:div>
        <w:div w:id="1569345324">
          <w:marLeft w:val="0"/>
          <w:marRight w:val="0"/>
          <w:marTop w:val="0"/>
          <w:marBottom w:val="0"/>
          <w:divBdr>
            <w:top w:val="none" w:sz="0" w:space="0" w:color="auto"/>
            <w:left w:val="none" w:sz="0" w:space="0" w:color="auto"/>
            <w:bottom w:val="none" w:sz="0" w:space="0" w:color="auto"/>
            <w:right w:val="none" w:sz="0" w:space="0" w:color="auto"/>
          </w:divBdr>
        </w:div>
        <w:div w:id="1886597921">
          <w:marLeft w:val="0"/>
          <w:marRight w:val="0"/>
          <w:marTop w:val="0"/>
          <w:marBottom w:val="0"/>
          <w:divBdr>
            <w:top w:val="none" w:sz="0" w:space="0" w:color="auto"/>
            <w:left w:val="none" w:sz="0" w:space="0" w:color="auto"/>
            <w:bottom w:val="none" w:sz="0" w:space="0" w:color="auto"/>
            <w:right w:val="none" w:sz="0" w:space="0" w:color="auto"/>
          </w:divBdr>
        </w:div>
        <w:div w:id="2077319360">
          <w:marLeft w:val="0"/>
          <w:marRight w:val="0"/>
          <w:marTop w:val="0"/>
          <w:marBottom w:val="0"/>
          <w:divBdr>
            <w:top w:val="none" w:sz="0" w:space="0" w:color="auto"/>
            <w:left w:val="none" w:sz="0" w:space="0" w:color="auto"/>
            <w:bottom w:val="none" w:sz="0" w:space="0" w:color="auto"/>
            <w:right w:val="none" w:sz="0" w:space="0" w:color="auto"/>
          </w:divBdr>
        </w:div>
        <w:div w:id="2121144574">
          <w:marLeft w:val="0"/>
          <w:marRight w:val="0"/>
          <w:marTop w:val="0"/>
          <w:marBottom w:val="0"/>
          <w:divBdr>
            <w:top w:val="none" w:sz="0" w:space="0" w:color="auto"/>
            <w:left w:val="none" w:sz="0" w:space="0" w:color="auto"/>
            <w:bottom w:val="none" w:sz="0" w:space="0" w:color="auto"/>
            <w:right w:val="none" w:sz="0" w:space="0" w:color="auto"/>
          </w:divBdr>
        </w:div>
      </w:divsChild>
    </w:div>
    <w:div w:id="1444422128">
      <w:bodyDiv w:val="1"/>
      <w:marLeft w:val="0"/>
      <w:marRight w:val="0"/>
      <w:marTop w:val="0"/>
      <w:marBottom w:val="0"/>
      <w:divBdr>
        <w:top w:val="none" w:sz="0" w:space="0" w:color="auto"/>
        <w:left w:val="none" w:sz="0" w:space="0" w:color="auto"/>
        <w:bottom w:val="none" w:sz="0" w:space="0" w:color="auto"/>
        <w:right w:val="none" w:sz="0" w:space="0" w:color="auto"/>
      </w:divBdr>
    </w:div>
    <w:div w:id="1531525145">
      <w:bodyDiv w:val="1"/>
      <w:marLeft w:val="0"/>
      <w:marRight w:val="0"/>
      <w:marTop w:val="0"/>
      <w:marBottom w:val="0"/>
      <w:divBdr>
        <w:top w:val="none" w:sz="0" w:space="0" w:color="auto"/>
        <w:left w:val="none" w:sz="0" w:space="0" w:color="auto"/>
        <w:bottom w:val="none" w:sz="0" w:space="0" w:color="auto"/>
        <w:right w:val="none" w:sz="0" w:space="0" w:color="auto"/>
      </w:divBdr>
    </w:div>
    <w:div w:id="1569800701">
      <w:bodyDiv w:val="1"/>
      <w:marLeft w:val="0"/>
      <w:marRight w:val="0"/>
      <w:marTop w:val="0"/>
      <w:marBottom w:val="0"/>
      <w:divBdr>
        <w:top w:val="none" w:sz="0" w:space="0" w:color="auto"/>
        <w:left w:val="none" w:sz="0" w:space="0" w:color="auto"/>
        <w:bottom w:val="none" w:sz="0" w:space="0" w:color="auto"/>
        <w:right w:val="none" w:sz="0" w:space="0" w:color="auto"/>
      </w:divBdr>
    </w:div>
    <w:div w:id="1651250012">
      <w:bodyDiv w:val="1"/>
      <w:marLeft w:val="0"/>
      <w:marRight w:val="0"/>
      <w:marTop w:val="0"/>
      <w:marBottom w:val="0"/>
      <w:divBdr>
        <w:top w:val="none" w:sz="0" w:space="0" w:color="auto"/>
        <w:left w:val="none" w:sz="0" w:space="0" w:color="auto"/>
        <w:bottom w:val="none" w:sz="0" w:space="0" w:color="auto"/>
        <w:right w:val="none" w:sz="0" w:space="0" w:color="auto"/>
      </w:divBdr>
    </w:div>
    <w:div w:id="1786121432">
      <w:bodyDiv w:val="1"/>
      <w:marLeft w:val="0"/>
      <w:marRight w:val="0"/>
      <w:marTop w:val="0"/>
      <w:marBottom w:val="0"/>
      <w:divBdr>
        <w:top w:val="none" w:sz="0" w:space="0" w:color="auto"/>
        <w:left w:val="none" w:sz="0" w:space="0" w:color="auto"/>
        <w:bottom w:val="none" w:sz="0" w:space="0" w:color="auto"/>
        <w:right w:val="none" w:sz="0" w:space="0" w:color="auto"/>
      </w:divBdr>
    </w:div>
    <w:div w:id="1880894990">
      <w:bodyDiv w:val="1"/>
      <w:marLeft w:val="0"/>
      <w:marRight w:val="0"/>
      <w:marTop w:val="0"/>
      <w:marBottom w:val="0"/>
      <w:divBdr>
        <w:top w:val="none" w:sz="0" w:space="0" w:color="auto"/>
        <w:left w:val="none" w:sz="0" w:space="0" w:color="auto"/>
        <w:bottom w:val="none" w:sz="0" w:space="0" w:color="auto"/>
        <w:right w:val="none" w:sz="0" w:space="0" w:color="auto"/>
      </w:divBdr>
    </w:div>
    <w:div w:id="1995180880">
      <w:bodyDiv w:val="1"/>
      <w:marLeft w:val="0"/>
      <w:marRight w:val="0"/>
      <w:marTop w:val="0"/>
      <w:marBottom w:val="0"/>
      <w:divBdr>
        <w:top w:val="none" w:sz="0" w:space="0" w:color="auto"/>
        <w:left w:val="none" w:sz="0" w:space="0" w:color="auto"/>
        <w:bottom w:val="none" w:sz="0" w:space="0" w:color="auto"/>
        <w:right w:val="none" w:sz="0" w:space="0" w:color="auto"/>
      </w:divBdr>
      <w:divsChild>
        <w:div w:id="1036194916">
          <w:marLeft w:val="0"/>
          <w:marRight w:val="0"/>
          <w:marTop w:val="0"/>
          <w:marBottom w:val="0"/>
          <w:divBdr>
            <w:top w:val="none" w:sz="0" w:space="0" w:color="auto"/>
            <w:left w:val="none" w:sz="0" w:space="0" w:color="auto"/>
            <w:bottom w:val="none" w:sz="0" w:space="0" w:color="auto"/>
            <w:right w:val="none" w:sz="0" w:space="0" w:color="auto"/>
          </w:divBdr>
        </w:div>
        <w:div w:id="13836020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i.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ttps://conference.bisa.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Green\Meeting%20minutes.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3F0F1090D8DF6408064C901FC40FA49" ma:contentTypeVersion="19" ma:contentTypeDescription="Create a new document." ma:contentTypeScope="" ma:versionID="eee5193ad1caad1e8d09126d6e198e66">
  <xsd:schema xmlns:xsd="http://www.w3.org/2001/XMLSchema" xmlns:xs="http://www.w3.org/2001/XMLSchema" xmlns:p="http://schemas.microsoft.com/office/2006/metadata/properties" xmlns:ns2="5940851b-7539-4180-aed6-a1d2ad0812a8" xmlns:ns3="5ce6a647-0d63-45bd-a008-f261f32e0bb2" targetNamespace="http://schemas.microsoft.com/office/2006/metadata/properties" ma:root="true" ma:fieldsID="9f647984490dc79542b062df319d66ee" ns2:_="" ns3:_="">
    <xsd:import namespace="5940851b-7539-4180-aed6-a1d2ad0812a8"/>
    <xsd:import namespace="5ce6a647-0d63-45bd-a008-f261f32e0b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0851b-7539-4180-aed6-a1d2ad081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6a647-0d63-45bd-a008-f261f32e0b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dfe4e5-3fc9-4d75-94e7-72f7205a3351}" ma:internalName="TaxCatchAll" ma:showField="CatchAllData" ma:web="5ce6a647-0d63-45bd-a008-f261f32e0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6a647-0d63-45bd-a008-f261f32e0bb2" xsi:nil="true"/>
    <lcf76f155ced4ddcb4097134ff3c332f xmlns="5940851b-7539-4180-aed6-a1d2ad0812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D5DA55-2C2C-499B-9B32-494B6C0768A2}">
  <ds:schemaRefs>
    <ds:schemaRef ds:uri="http://schemas.microsoft.com/sharepoint/v3/contenttype/forms"/>
  </ds:schemaRefs>
</ds:datastoreItem>
</file>

<file path=customXml/itemProps2.xml><?xml version="1.0" encoding="utf-8"?>
<ds:datastoreItem xmlns:ds="http://schemas.openxmlformats.org/officeDocument/2006/customXml" ds:itemID="{E477656A-DF2C-495F-9EFB-471DEE6156F6}">
  <ds:schemaRefs>
    <ds:schemaRef ds:uri="http://schemas.openxmlformats.org/officeDocument/2006/bibliography"/>
  </ds:schemaRefs>
</ds:datastoreItem>
</file>

<file path=customXml/itemProps3.xml><?xml version="1.0" encoding="utf-8"?>
<ds:datastoreItem xmlns:ds="http://schemas.openxmlformats.org/officeDocument/2006/customXml" ds:itemID="{F5436E42-0AA7-40F3-B79E-116BF241F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0851b-7539-4180-aed6-a1d2ad0812a8"/>
    <ds:schemaRef ds:uri="5ce6a647-0d63-45bd-a008-f261f32e0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9F1847-8105-4176-A976-0F568A6C41F3}">
  <ds:schemaRefs>
    <ds:schemaRef ds:uri="http://schemas.microsoft.com/office/2006/metadata/properties"/>
    <ds:schemaRef ds:uri="http://schemas.microsoft.com/office/infopath/2007/PartnerControls"/>
    <ds:schemaRef ds:uri="5ce6a647-0d63-45bd-a008-f261f32e0bb2"/>
    <ds:schemaRef ds:uri="5940851b-7539-4180-aed6-a1d2ad0812a8"/>
  </ds:schemaRefs>
</ds:datastoreItem>
</file>

<file path=docProps/app.xml><?xml version="1.0" encoding="utf-8"?>
<Properties xmlns="http://schemas.openxmlformats.org/officeDocument/2006/extended-properties" xmlns:vt="http://schemas.openxmlformats.org/officeDocument/2006/docPropsVTypes">
  <Template>Meeting minutes</Template>
  <TotalTime>250</TotalTime>
  <Pages>6</Pages>
  <Words>1887</Words>
  <Characters>10762</Characters>
  <Application>Microsoft Office Word</Application>
  <DocSecurity>0</DocSecurity>
  <Lines>89</Lines>
  <Paragraphs>25</Paragraphs>
  <ScaleCrop>false</ScaleCrop>
  <Company>British Council</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 Reesha (India)</dc:creator>
  <cp:keywords/>
  <dc:description/>
  <cp:lastModifiedBy>Alvi, Reesha (India)</cp:lastModifiedBy>
  <cp:revision>23</cp:revision>
  <cp:lastPrinted>2019-10-24T02:29:00Z</cp:lastPrinted>
  <dcterms:created xsi:type="dcterms:W3CDTF">2023-12-15T16:31:00Z</dcterms:created>
  <dcterms:modified xsi:type="dcterms:W3CDTF">2024-12-18T08:28:00Z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0x01010053F0F1090D8DF6408064C901FC40FA49</vt:lpwstr>
  </property>
  <property fmtid="{D5CDD505-2E9C-101B-9397-08002B2CF9AE}" pid="3" name="MediaServiceImageTags">
    <vt:lpwstr/>
  </property>
</Properties>
</file>